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86E" w:rsidRDefault="00885510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D5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="00D5686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="00D5686E"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D5686E" w:rsidRPr="00EB302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D5686E">
        <w:rPr>
          <w:rFonts w:ascii="Times New Roman" w:hAnsi="Times New Roman"/>
          <w:sz w:val="28"/>
          <w:szCs w:val="28"/>
        </w:rPr>
        <w:t>Татышлинский</w:t>
      </w:r>
      <w:r w:rsidR="00D5686E" w:rsidRPr="00EB3025">
        <w:rPr>
          <w:rFonts w:ascii="Times New Roman" w:hAnsi="Times New Roman"/>
          <w:sz w:val="28"/>
          <w:szCs w:val="28"/>
        </w:rPr>
        <w:t xml:space="preserve"> район </w:t>
      </w:r>
      <w:r w:rsidR="00D5686E" w:rsidRPr="00EB3025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D5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5510" w:rsidRDefault="00885510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15E" w:rsidRDefault="00D3315E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15E" w:rsidRDefault="00885510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="00D3315E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</w:p>
    <w:p w:rsidR="00885510" w:rsidRDefault="00885510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15E" w:rsidRDefault="00D3315E" w:rsidP="00D3315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«__»_________ 2018 г.                                                                  № __</w:t>
      </w:r>
    </w:p>
    <w:p w:rsidR="00D3315E" w:rsidRPr="00D3315E" w:rsidRDefault="00D3315E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</w:p>
    <w:p w:rsidR="00D5686E" w:rsidRDefault="00D5686E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</w:p>
    <w:p w:rsidR="00F43D05" w:rsidRDefault="00293525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F43D0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О порядке установки указателей, содержащих сведения о наименовании улицы и номере дома в сельском поселении </w:t>
      </w:r>
      <w:r w:rsidR="00C57B0D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Кудашевский</w:t>
      </w:r>
      <w:r w:rsidRPr="00F43D0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сельсовет муниципального района </w:t>
      </w:r>
      <w:r w:rsidR="00BE3CFC" w:rsidRPr="00F43D0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Татышлинский</w:t>
      </w:r>
      <w:r w:rsidRPr="00F43D0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район </w:t>
      </w:r>
    </w:p>
    <w:p w:rsidR="00293525" w:rsidRPr="00F43D05" w:rsidRDefault="00293525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3D0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Республики Башкортостан</w:t>
      </w:r>
    </w:p>
    <w:p w:rsidR="00293525" w:rsidRPr="00F43D0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5" w:tgtFrame="_self" w:history="1">
        <w:r w:rsidRPr="00D3315E">
          <w:rPr>
            <w:rFonts w:ascii="Times New Roman" w:hAnsi="Times New Roman"/>
            <w:sz w:val="28"/>
            <w:szCs w:val="28"/>
            <w:lang w:eastAsia="ru-RU"/>
          </w:rPr>
          <w:t>Закон</w:t>
        </w:r>
        <w:r w:rsidRPr="00D3315E">
          <w:rPr>
            <w:rFonts w:ascii="Times New Roman" w:hAnsi="Times New Roman"/>
            <w:bCs/>
            <w:sz w:val="28"/>
            <w:szCs w:val="28"/>
            <w:lang w:eastAsia="ru-RU"/>
          </w:rPr>
          <w:t>ом</w:t>
        </w:r>
      </w:hyperlink>
      <w:r w:rsidR="00D3315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06</w:t>
      </w:r>
      <w:r w:rsidR="00C57B0D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2003 г. № 131-ФЗ «Об общих принципах организации местного самоуправления в Российской Федерации», </w:t>
      </w:r>
      <w:hyperlink r:id="rId6" w:history="1">
        <w:r w:rsidR="002F4EF3" w:rsidRPr="00075E68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="002F4EF3" w:rsidRPr="00075E68">
        <w:rPr>
          <w:rFonts w:ascii="Times New Roman" w:hAnsi="Times New Roman"/>
          <w:color w:val="000000"/>
          <w:sz w:val="28"/>
          <w:szCs w:val="28"/>
        </w:rPr>
        <w:t>ом Р</w:t>
      </w:r>
      <w:r w:rsidR="002F4EF3" w:rsidRPr="00075E68">
        <w:rPr>
          <w:rFonts w:ascii="Times New Roman" w:hAnsi="Times New Roman"/>
          <w:sz w:val="28"/>
          <w:szCs w:val="28"/>
        </w:rPr>
        <w:t>еспублики Башкортостан об административных правонарушениях от 23</w:t>
      </w:r>
      <w:r w:rsidR="00C57B0D">
        <w:rPr>
          <w:rFonts w:ascii="Times New Roman" w:hAnsi="Times New Roman"/>
          <w:sz w:val="28"/>
          <w:szCs w:val="28"/>
        </w:rPr>
        <w:t xml:space="preserve"> июня </w:t>
      </w:r>
      <w:r w:rsidR="002F4EF3" w:rsidRPr="00075E68">
        <w:rPr>
          <w:rFonts w:ascii="Times New Roman" w:hAnsi="Times New Roman"/>
          <w:sz w:val="28"/>
          <w:szCs w:val="28"/>
        </w:rPr>
        <w:t>2011</w:t>
      </w:r>
      <w:r w:rsidR="002F4EF3">
        <w:rPr>
          <w:rFonts w:ascii="Times New Roman" w:hAnsi="Times New Roman"/>
          <w:sz w:val="28"/>
          <w:szCs w:val="28"/>
        </w:rPr>
        <w:t xml:space="preserve"> </w:t>
      </w:r>
      <w:r w:rsidR="002F4EF3" w:rsidRPr="00075E68">
        <w:rPr>
          <w:rFonts w:ascii="Times New Roman" w:hAnsi="Times New Roman"/>
          <w:sz w:val="28"/>
          <w:szCs w:val="28"/>
        </w:rPr>
        <w:t xml:space="preserve">г. </w:t>
      </w:r>
      <w:r w:rsidR="002F4EF3">
        <w:rPr>
          <w:rFonts w:ascii="Times New Roman" w:hAnsi="Times New Roman"/>
          <w:sz w:val="28"/>
          <w:szCs w:val="28"/>
        </w:rPr>
        <w:t>№</w:t>
      </w:r>
      <w:r w:rsidR="002F4EF3" w:rsidRPr="00075E68">
        <w:rPr>
          <w:rFonts w:ascii="Times New Roman" w:hAnsi="Times New Roman"/>
          <w:sz w:val="28"/>
          <w:szCs w:val="28"/>
        </w:rPr>
        <w:t xml:space="preserve"> 413-з</w:t>
      </w:r>
      <w:r w:rsidR="002F4EF3">
        <w:rPr>
          <w:rFonts w:ascii="Times New Roman" w:hAnsi="Times New Roman"/>
          <w:sz w:val="28"/>
          <w:szCs w:val="28"/>
        </w:rPr>
        <w:t>,</w:t>
      </w:r>
      <w:r w:rsidR="002F4EF3"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hyperlink r:id="rId7" w:tgtFrame="_self" w:history="1"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Устава</w:t>
        </w:r>
      </w:hyperlink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FB62AC">
        <w:rPr>
          <w:rFonts w:ascii="Times New Roman" w:hAnsi="Times New Roman"/>
          <w:sz w:val="28"/>
          <w:szCs w:val="28"/>
        </w:rPr>
        <w:t xml:space="preserve"> </w:t>
      </w:r>
      <w:r w:rsidR="00EB3025" w:rsidRPr="00EB3025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BE3CFC">
        <w:rPr>
          <w:rFonts w:ascii="Times New Roman" w:hAnsi="Times New Roman"/>
          <w:sz w:val="28"/>
          <w:szCs w:val="28"/>
        </w:rPr>
        <w:t>Татышлинский</w:t>
      </w:r>
      <w:r w:rsidR="00EB3025" w:rsidRPr="00EB3025">
        <w:rPr>
          <w:rFonts w:ascii="Times New Roman" w:hAnsi="Times New Roman"/>
          <w:sz w:val="28"/>
          <w:szCs w:val="28"/>
        </w:rPr>
        <w:t xml:space="preserve"> район 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885510">
        <w:rPr>
          <w:rFonts w:ascii="Times New Roman" w:eastAsia="Times New Roman" w:hAnsi="Times New Roman"/>
          <w:sz w:val="28"/>
          <w:szCs w:val="28"/>
          <w:lang w:eastAsia="ru-RU"/>
        </w:rPr>
        <w:t>, п о с т а н о в л я ю</w:t>
      </w:r>
      <w:r w:rsidR="00D3315E"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3315E" w:rsidRDefault="00D3315E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Порядок установки указателей с названиями улиц и номерами домов в сельском поселении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EB3025" w:rsidRPr="00EB302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>
        <w:rPr>
          <w:rFonts w:ascii="Times New Roman" w:hAnsi="Times New Roman"/>
          <w:sz w:val="28"/>
          <w:szCs w:val="28"/>
        </w:rPr>
        <w:t>Татышлинский</w:t>
      </w:r>
      <w:r w:rsidR="00EB3025" w:rsidRPr="00EB3025">
        <w:rPr>
          <w:rFonts w:ascii="Times New Roman" w:hAnsi="Times New Roman"/>
          <w:sz w:val="28"/>
          <w:szCs w:val="28"/>
        </w:rPr>
        <w:t xml:space="preserve"> район 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 согласно приложению.</w:t>
      </w: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</w:t>
      </w:r>
      <w:r w:rsidR="00885510"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путем вывешивания на </w:t>
      </w:r>
      <w:r w:rsidR="0088551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информационном 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стенде администрации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EB3025" w:rsidRPr="00EB302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>
        <w:rPr>
          <w:rFonts w:ascii="Times New Roman" w:hAnsi="Times New Roman"/>
          <w:sz w:val="28"/>
          <w:szCs w:val="28"/>
        </w:rPr>
        <w:t>Татышлинский</w:t>
      </w:r>
      <w:r w:rsidR="00EB3025" w:rsidRPr="00EB3025">
        <w:rPr>
          <w:rFonts w:ascii="Times New Roman" w:hAnsi="Times New Roman"/>
          <w:sz w:val="28"/>
          <w:szCs w:val="28"/>
        </w:rPr>
        <w:t xml:space="preserve"> район 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8855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5510" w:rsidRPr="00885510">
        <w:rPr>
          <w:rFonts w:ascii="Times New Roman" w:hAnsi="Times New Roman"/>
          <w:sz w:val="28"/>
          <w:szCs w:val="28"/>
        </w:rPr>
        <w:t>и разместить на официальном сайте в сети Интернет</w:t>
      </w:r>
      <w:r w:rsidRPr="008855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4681" w:rsidRDefault="003D4681" w:rsidP="003D4681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525" w:rsidRPr="00EB3025">
        <w:rPr>
          <w:sz w:val="28"/>
          <w:szCs w:val="28"/>
        </w:rPr>
        <w:t xml:space="preserve">3. Контроль за исполнением настоящего </w:t>
      </w:r>
      <w:r w:rsidR="00885510">
        <w:rPr>
          <w:sz w:val="28"/>
          <w:szCs w:val="28"/>
        </w:rPr>
        <w:t>постановл</w:t>
      </w:r>
      <w:r w:rsidR="00293525" w:rsidRPr="00EB3025"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возложить на главу </w:t>
      </w:r>
      <w:r w:rsidR="00C56C1B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</w:t>
      </w:r>
      <w:r w:rsidR="00C57B0D">
        <w:rPr>
          <w:color w:val="000000"/>
          <w:sz w:val="28"/>
          <w:szCs w:val="28"/>
        </w:rPr>
        <w:t>Кудашевский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</w:t>
      </w:r>
      <w:r w:rsidR="00885510"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Pr="00EB3025">
        <w:rPr>
          <w:rFonts w:ascii="Times New Roman" w:eastAsia="Times New Roman" w:hAnsi="Times New Roman"/>
          <w:sz w:val="28"/>
          <w:szCs w:val="28"/>
          <w:lang w:eastAsia="ru-RU"/>
        </w:rPr>
        <w:t>ение вступает в силу со дня его официального опубликования.</w:t>
      </w: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EB3025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EB3025" w:rsidRDefault="00FB62AC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  </w:t>
      </w:r>
      <w:r w:rsidR="00293525" w:rsidRPr="00EB3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57B0D">
        <w:rPr>
          <w:rFonts w:ascii="Times New Roman" w:eastAsia="Times New Roman" w:hAnsi="Times New Roman"/>
          <w:sz w:val="28"/>
          <w:szCs w:val="28"/>
          <w:lang w:eastAsia="ru-RU"/>
        </w:rPr>
        <w:tab/>
        <w:t>А.Ф.Габсалямов</w:t>
      </w:r>
    </w:p>
    <w:p w:rsidR="00293525" w:rsidRDefault="00293525" w:rsidP="002935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525" w:rsidRDefault="00293525" w:rsidP="002935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315E" w:rsidRDefault="00D3315E" w:rsidP="002F4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F3" w:rsidRDefault="002F4EF3" w:rsidP="002F4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6C1B" w:rsidRDefault="00C56C1B" w:rsidP="002935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7B0D" w:rsidRDefault="00C57B0D" w:rsidP="002935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7B0D" w:rsidRDefault="00C57B0D" w:rsidP="0029352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4681" w:rsidRDefault="003D4681" w:rsidP="00C57B0D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3525" w:rsidRPr="000F1604" w:rsidRDefault="00293525" w:rsidP="00C57B0D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</w:p>
    <w:p w:rsidR="00293525" w:rsidRPr="000F1604" w:rsidRDefault="00293525" w:rsidP="00C57B0D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к </w:t>
      </w:r>
      <w:r w:rsidR="00885510">
        <w:rPr>
          <w:rFonts w:ascii="Times New Roman" w:eastAsia="Times New Roman" w:hAnsi="Times New Roman"/>
          <w:sz w:val="20"/>
          <w:szCs w:val="20"/>
          <w:lang w:eastAsia="ru-RU"/>
        </w:rPr>
        <w:t>постановл</w:t>
      </w:r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ению </w:t>
      </w:r>
      <w:r w:rsidR="00885510">
        <w:rPr>
          <w:rFonts w:ascii="Times New Roman" w:eastAsia="Times New Roman" w:hAnsi="Times New Roman"/>
          <w:sz w:val="20"/>
          <w:szCs w:val="20"/>
          <w:lang w:eastAsia="ru-RU"/>
        </w:rPr>
        <w:t>администрации</w:t>
      </w:r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3525" w:rsidRPr="000F1604" w:rsidRDefault="00C56C1B" w:rsidP="00C57B0D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Сельского</w:t>
      </w:r>
      <w:r w:rsidR="00293525"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поселения</w:t>
      </w:r>
    </w:p>
    <w:p w:rsidR="00293525" w:rsidRPr="000F1604" w:rsidRDefault="00C57B0D" w:rsidP="00C57B0D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Кудашевский</w:t>
      </w:r>
      <w:r w:rsidR="00EB3025" w:rsidRPr="000F1604">
        <w:rPr>
          <w:rFonts w:ascii="Times New Roman" w:hAnsi="Times New Roman"/>
          <w:sz w:val="20"/>
          <w:szCs w:val="20"/>
        </w:rPr>
        <w:t xml:space="preserve"> сельсовет</w:t>
      </w:r>
      <w:r w:rsidR="00EB3025" w:rsidRPr="000F1604">
        <w:rPr>
          <w:rFonts w:ascii="Times New Roman" w:hAnsi="Times New Roman"/>
          <w:sz w:val="20"/>
          <w:szCs w:val="20"/>
        </w:rPr>
        <w:br/>
        <w:t xml:space="preserve"> муниципального района </w:t>
      </w:r>
      <w:r w:rsidR="00EB3025" w:rsidRPr="000F1604">
        <w:rPr>
          <w:rFonts w:ascii="Times New Roman" w:hAnsi="Times New Roman"/>
          <w:sz w:val="20"/>
          <w:szCs w:val="20"/>
        </w:rPr>
        <w:br/>
      </w:r>
      <w:r w:rsidR="00BE3CFC">
        <w:rPr>
          <w:rFonts w:ascii="Times New Roman" w:hAnsi="Times New Roman"/>
          <w:sz w:val="20"/>
          <w:szCs w:val="20"/>
        </w:rPr>
        <w:t>Татышлинский</w:t>
      </w:r>
      <w:r w:rsidR="00EB3025" w:rsidRPr="000F1604">
        <w:rPr>
          <w:rFonts w:ascii="Times New Roman" w:hAnsi="Times New Roman"/>
          <w:sz w:val="20"/>
          <w:szCs w:val="20"/>
        </w:rPr>
        <w:t xml:space="preserve"> район </w:t>
      </w:r>
      <w:r w:rsidR="00EB3025" w:rsidRPr="000F1604">
        <w:rPr>
          <w:rFonts w:ascii="Times New Roman" w:hAnsi="Times New Roman"/>
          <w:sz w:val="20"/>
          <w:szCs w:val="20"/>
        </w:rPr>
        <w:br/>
      </w:r>
      <w:r w:rsidR="00293525" w:rsidRPr="000F1604">
        <w:rPr>
          <w:rFonts w:ascii="Times New Roman" w:eastAsia="Times New Roman" w:hAnsi="Times New Roman"/>
          <w:sz w:val="20"/>
          <w:szCs w:val="20"/>
          <w:lang w:eastAsia="ru-RU"/>
        </w:rPr>
        <w:t>Республики Башкортостан</w:t>
      </w:r>
    </w:p>
    <w:p w:rsidR="00293525" w:rsidRPr="000F1604" w:rsidRDefault="00293525" w:rsidP="00C57B0D">
      <w:pPr>
        <w:spacing w:after="0" w:line="240" w:lineRule="auto"/>
        <w:ind w:left="6372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FB62AC"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 _</w:t>
      </w:r>
      <w:proofErr w:type="gramEnd"/>
      <w:r w:rsidR="00FB62AC" w:rsidRPr="000F1604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D3315E">
        <w:rPr>
          <w:rFonts w:ascii="Times New Roman" w:eastAsia="Times New Roman" w:hAnsi="Times New Roman"/>
          <w:sz w:val="20"/>
          <w:szCs w:val="20"/>
          <w:lang w:eastAsia="ru-RU"/>
        </w:rPr>
        <w:t>__________ 2018</w:t>
      </w:r>
      <w:r w:rsidRPr="000F1604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293525" w:rsidRPr="000F1604" w:rsidRDefault="00293525" w:rsidP="00C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3525" w:rsidRPr="00D3315E" w:rsidRDefault="00293525" w:rsidP="00C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установки указателей, содержащих сведения о наименовании улицы и номере дома в </w:t>
      </w:r>
      <w:r w:rsidR="000F2F65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ельском поселении </w:t>
      </w:r>
      <w:r w:rsidR="00C57B0D">
        <w:rPr>
          <w:rFonts w:ascii="Times New Roman" w:eastAsia="Times New Roman" w:hAnsi="Times New Roman"/>
          <w:b/>
          <w:sz w:val="28"/>
          <w:szCs w:val="28"/>
          <w:lang w:eastAsia="ru-RU"/>
        </w:rPr>
        <w:t>Кудашевский</w:t>
      </w:r>
      <w:r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BE3CFC"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>Татышлинский</w:t>
      </w:r>
      <w:r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D3315E" w:rsidRDefault="00293525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 Общие положения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1.1. Положение о порядке присвоения наименований улицам, установления  нумерации домов и установки указателей с наименованиями улиц и номерами домов на территории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FB62AC" w:rsidRPr="00D3315E">
        <w:rPr>
          <w:rFonts w:ascii="Times New Roman" w:hAnsi="Times New Roman"/>
          <w:sz w:val="28"/>
          <w:szCs w:val="28"/>
        </w:rPr>
        <w:t xml:space="preserve"> </w:t>
      </w:r>
      <w:r w:rsidR="00EB3025" w:rsidRPr="00D3315E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EB3025" w:rsidRPr="00D3315E">
        <w:rPr>
          <w:rFonts w:ascii="Times New Roman" w:hAnsi="Times New Roman"/>
          <w:sz w:val="28"/>
          <w:szCs w:val="28"/>
        </w:rPr>
        <w:t xml:space="preserve"> район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(далее – Положение) вводится в целях упорядочения присвоения нумерации домов, зданий, сооружений, названий улиц и установки указателей с названиями улиц и номерами домов в сельском поселении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EB3025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C57B0D">
        <w:rPr>
          <w:rFonts w:ascii="Times New Roman" w:hAnsi="Times New Roman"/>
          <w:sz w:val="28"/>
          <w:szCs w:val="28"/>
        </w:rPr>
        <w:t xml:space="preserve"> </w:t>
      </w:r>
      <w:r w:rsidR="00011551" w:rsidRPr="00D3315E">
        <w:rPr>
          <w:rFonts w:ascii="Times New Roman" w:hAnsi="Times New Roman"/>
          <w:sz w:val="28"/>
          <w:szCs w:val="28"/>
        </w:rPr>
        <w:t xml:space="preserve">район </w:t>
      </w:r>
      <w:r w:rsidR="00011551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1.2.Настоящее Положение разработано в соответствии с Федеральным </w:t>
      </w:r>
      <w:hyperlink r:id="rId8" w:tgtFrame="_self" w:history="1">
        <w:r w:rsidRPr="00D3315E">
          <w:rPr>
            <w:rFonts w:ascii="Times New Roman" w:hAnsi="Times New Roman"/>
            <w:sz w:val="28"/>
            <w:szCs w:val="28"/>
            <w:lang w:eastAsia="ru-RU"/>
          </w:rPr>
          <w:t>закон</w:t>
        </w:r>
        <w:r w:rsidRPr="00D3315E">
          <w:rPr>
            <w:rFonts w:ascii="Times New Roman" w:hAnsi="Times New Roman"/>
            <w:bCs/>
            <w:sz w:val="28"/>
            <w:szCs w:val="28"/>
            <w:lang w:eastAsia="ru-RU"/>
          </w:rPr>
          <w:t>ом</w:t>
        </w:r>
      </w:hyperlink>
      <w:r w:rsidR="00D3315E">
        <w:rPr>
          <w:rFonts w:ascii="Times New Roman" w:hAnsi="Times New Roman"/>
          <w:bCs/>
          <w:color w:val="0000FF"/>
          <w:sz w:val="28"/>
          <w:szCs w:val="28"/>
          <w:lang w:eastAsia="ru-RU"/>
        </w:rPr>
        <w:t xml:space="preserve">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от 06</w:t>
      </w:r>
      <w:r w:rsidR="00C57B0D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2003 года </w:t>
      </w:r>
      <w:r w:rsidR="00C57B0D">
        <w:rPr>
          <w:rFonts w:ascii="Times New Roman" w:eastAsia="Times New Roman" w:hAnsi="Times New Roman"/>
          <w:sz w:val="28"/>
          <w:szCs w:val="28"/>
          <w:lang w:eastAsia="ru-RU"/>
        </w:rPr>
        <w:t xml:space="preserve">№ 131-ФЗ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hyperlink r:id="rId9" w:tgtFrame="_self" w:history="1"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011551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011551" w:rsidRPr="00D3315E">
        <w:rPr>
          <w:rFonts w:ascii="Times New Roman" w:hAnsi="Times New Roman"/>
          <w:sz w:val="28"/>
          <w:szCs w:val="28"/>
        </w:rPr>
        <w:t xml:space="preserve"> район </w:t>
      </w:r>
      <w:r w:rsidR="00011551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1.3. Жилые дома, здания, строения, сооружения и владения (объекты недвижимости) должны иметь уникальный адрес на территории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011551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011551" w:rsidRPr="00D3315E">
        <w:rPr>
          <w:rFonts w:ascii="Times New Roman" w:hAnsi="Times New Roman"/>
          <w:sz w:val="28"/>
          <w:szCs w:val="28"/>
        </w:rPr>
        <w:t xml:space="preserve"> район </w:t>
      </w:r>
      <w:r w:rsidR="00011551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1.4. В Положении устанавливается порядок определения, присвоения, изменения, аннулирования, резервирования и утверждения адресов жилых домов, зданий, строений, сооружений и владений.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1.5. При заполнении адресных данных в документах, подготавливаемых и выпускаемых организациями в отношении объектов недвижимости, расположенных на территории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011551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011551" w:rsidRPr="00D3315E">
        <w:rPr>
          <w:rFonts w:ascii="Times New Roman" w:hAnsi="Times New Roman"/>
          <w:sz w:val="28"/>
          <w:szCs w:val="28"/>
        </w:rPr>
        <w:t xml:space="preserve"> район </w:t>
      </w:r>
      <w:r w:rsidR="00011551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, запрещается произвольное, не соответствующее правилам настоящего Положения написание адресов жилых домов, земельных участков, зданий, строений, сооружений и владений.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1.6. Не присваиваются адреса помещениям в зданиях, пристройкам к зданиям, имеющим адрес.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1.7. Не присваиваются адреса временным строениям и сооружениям, хозяйственным блокам.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1.8. Не присваиваются отдельные почтовые адреса вторым жилым домам, расположенным на едином земельном участке домовладения, имеющего почтовый адрес.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sz w:val="28"/>
          <w:szCs w:val="28"/>
          <w:lang w:eastAsia="ru-RU"/>
        </w:rPr>
        <w:t>2. Основные термины и понятия</w:t>
      </w:r>
    </w:p>
    <w:p w:rsidR="00C03821" w:rsidRPr="00D3315E" w:rsidRDefault="00C03821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2.1. В настоящем Положении используются следующие основные понятия: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Присвоение наименований – установление наименований объектам</w:t>
      </w:r>
      <w:r w:rsidR="00450D69" w:rsidRPr="00C57B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Переименование названий – изменение в установленном</w:t>
      </w:r>
      <w:r w:rsidR="00450D69" w:rsidRPr="00C57B0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существующего названия.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Восстановление названий – присвоение объекту или части объек</w:t>
      </w:r>
      <w:r w:rsidR="00450D69" w:rsidRPr="00C57B0D">
        <w:rPr>
          <w:rFonts w:ascii="Times New Roman" w:eastAsia="Times New Roman" w:hAnsi="Times New Roman"/>
          <w:sz w:val="28"/>
          <w:szCs w:val="28"/>
          <w:lang w:eastAsia="ru-RU"/>
        </w:rPr>
        <w:t>та ранее существующего названия.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Улица, переулок, проезд, шоссе, аллея, тупик - поименованные градостроительные объекты, обеспечивающие транспортные и пешеходные связи между жилыми районами, а также между жилыми районами и промзонами, общественными центрами.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Площадь - поименованный градостроительный объект, являющийся планировочным элементом, имеющий замкнутые границы.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Нумерация домов – способ присвоения строениям номеров на улице.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Номер дома, здания, сооружения, корпуса – идентификатор здания, уникальный в некоторой окрестности (улицы), является частью адреса. Как правило, номер дома является целым положительным числом, к которому иногда добавляется буквенный индекс.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Буквенный индекс – необязательная часть адреса, выраженная одной буквой русского алфавита (за исключением букв 3, Ч, Ъ, Ь, О, И, Ы, Ц, Ш, Щ, Я), используемая для расширения адресного пространства.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Здание – физически неделимый архитектурно-строительный объект, строительное сооружение с помещениями, состоящее из несущих и ограждающих или совмещенных конструкций, образующих замкнутый объем,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Здание считается отдельным при обособленных несущих конструкциях фундаментов, стен и кровли. В противном случае объект рассматривается как часть здания.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t>Корпус – отдельное здание в ряду нескольких или обособленная часть здания (корпуса жилых домов, учебные, административно-бытовые корпуса, общежития, расположенные на одной территории, корпуса гостиничных, спортивных больничных комплексов и др.).</w:t>
      </w:r>
    </w:p>
    <w:p w:rsidR="00293525" w:rsidRPr="00C57B0D" w:rsidRDefault="00293525" w:rsidP="00C57B0D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Сооружение – строение с индивидуально сформированной предметно-пространственной средой, предназначенное для организации в пространстве социальных процессов и их элементов (ангары, спортивные сооружения, мосты, эстакады, скважины и т.п.). Далее в тексте Положении под термином «сооружение» понимается строительное сооружение, не являющееся зданием.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D69" w:rsidRPr="00D3315E" w:rsidRDefault="00293525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3. Основания присвоения наименований (переименований) улиц и других составных частей </w:t>
      </w:r>
      <w:r w:rsidR="00C56C1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Кудашевский</w:t>
      </w: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 муниципального района </w:t>
      </w:r>
      <w:r w:rsidR="00BE3CFC"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Татышлинский</w:t>
      </w: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район 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Республики Башкортостан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3.1. Наименования улицам, переулкам присваивается в соответствии с графической схемой, отражающей местоположение всех улиц и объектов недвижимости данного населенного пункта, с учетом выявленного мнения  населения соответствующей территории об указанных предложениях, оформленным протоколом и сложившихся исторических и местных условий данного населенного пункта.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3.2. Присвоение наименований вновь застраиваемых и проектируемых улиц и переулков происходит в соответствии с графическими материалами, отражающими местоположение всех улиц данного населенного пункта.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3.3. Переименование, присвоение новых наименований улицам принимается Распоряжением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3.5. Переименование объектов производится в исключительных случаях, а именно: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при восстановлении исторически сложившегося наименования объекта, имеющего особую культурную ценность;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при изменении статуса и (или) функционального назначения соответствующего объекта;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устранения дублирования наименований объектов в пределах территории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если объект обозначен аббревиатурой, наименованием с номером или многословным словосочетанием, вызывающим значительное неудобство для произношения;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в случаях неоднократных обращений жителей поселения по вопросу переименования объекта.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4. Правила адресации владений</w:t>
      </w:r>
    </w:p>
    <w:p w:rsidR="00C57B0D" w:rsidRDefault="00C57B0D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4.1. На территории владения определяется основное здание, относительно которого осуществляется адресация самого владения.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4.2.  Прочим (неосновным) зданиям, строениям и сооружениям, расположенным на территории владения, присваивается литера номера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основного здания. Указатель «корпус» или «строение» в адресе определяется в зависимости от функционального назначения зданий, строений, сооружений с учетом функционального использования территории земельного участка, на котором они расположены, и сложившейся адресации близлежащих объектов недвижимости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4.3. Нумерация зданий производится от главного въезда на территорию владения по мере удаления от него.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4.4. Встроенные и пристроенные объекты, которые имеют другое функциональное назначение, чем само здание, в исключительных случаях могут быть адресованы как самостоятельные здания.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5. Порядок присвоения наименований (переименований) улиц и других составных частей на территории </w:t>
      </w:r>
      <w:r w:rsidR="00C56C1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Кудашевский</w:t>
      </w: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 муниципального района </w:t>
      </w:r>
      <w:r w:rsidR="00BE3CFC"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Татышлинский</w:t>
      </w: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район Республики Башкортостан</w:t>
      </w:r>
    </w:p>
    <w:p w:rsidR="00C03821" w:rsidRPr="00D3315E" w:rsidRDefault="00C03821" w:rsidP="002935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5.1. Для принятия решений о присвоении наименования (переименовании) улицам и иным составным частям населенного пункта в администрации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eastAsia="Times New Roman" w:hAnsi="Times New Roman"/>
          <w:sz w:val="28"/>
          <w:szCs w:val="28"/>
          <w:lang w:eastAsia="ru-RU"/>
        </w:rPr>
        <w:t>Кудашевский</w:t>
      </w:r>
      <w:r w:rsidR="00FB62AC"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 w:rsidR="00BE3CFC" w:rsidRPr="00D3315E">
        <w:rPr>
          <w:rFonts w:ascii="Times New Roman" w:eastAsia="Times New Roman" w:hAnsi="Times New Roman"/>
          <w:sz w:val="28"/>
          <w:szCs w:val="28"/>
          <w:lang w:eastAsia="ru-RU"/>
        </w:rPr>
        <w:t>Татышлинский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постановлением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создается постоянно действующая комиссия.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5.2. Комиссия является коллегиальным органом и в своей работе руководствуется действующим законодательством РФ и Положением.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5.3. Работа комиссии осуществляется по мере необходимости, на основании заявлений, поступивших от инициаторов наименования (переименования), заинтересованных в присвоении (изменении) наименования улицам либо иным составным частям населенного пункта.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5.4. Инициаторами наименования (переименования) представляются следующие документы: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ходатайство о наименовании (переименовании) объекта;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протоколы общих собраний трудовых коллективов, организаций, общественных объединений, сходов граждан по месту их жительства и других органов, возбудивших ходатайство;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обоснование нового наименования объекта;</w:t>
      </w:r>
    </w:p>
    <w:p w:rsidR="00293525" w:rsidRPr="00D3315E" w:rsidRDefault="00293525" w:rsidP="00C57B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 затрат, связанных с переименованием объектов.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5.5. Предложения должны содержать следующие сведения: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предполагаемое наименование объекта;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карту-схему, на которой обозначается расположение объекта;</w:t>
      </w:r>
    </w:p>
    <w:p w:rsidR="00293525" w:rsidRPr="00D3315E" w:rsidRDefault="00293525" w:rsidP="00C57B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местоположение улицы, размер и характер ее застройки;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сведения об инициаторах, предложивших наименование (переименование) объекта, их адреса, телефоны и другие данные;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при увековечивании памяти выдающихся людей прилагаются биографические справки об их жизни, деятельности и указываются их заслуги.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5.6. Комиссией рассматривается заявление, поданное лицами, указанными в пункте 5.3. Положения, и по результатам рассмотрения выносится заключение о возможности (невозможности) присвоения наименования (переименования) улиц и иных составных частей населенного пункта, на основании которого, Глава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выносит соответствующее Постановление.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5.7. Присвоение одного и того же наименования нескольким улицам в одном населенном пункте не допускается.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5.8. Написание наименований улиц производится в строгом соответствии с обозначением их в Постановлении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6. Документы необходимые для присвоения номера жилого дома, здания, строения, сооружения, владения</w:t>
      </w:r>
    </w:p>
    <w:p w:rsidR="00C03821" w:rsidRPr="00D3315E" w:rsidRDefault="00C03821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6.1. Основание для установления нумерации домов на территории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FB62AC" w:rsidRPr="00D3315E">
        <w:rPr>
          <w:rFonts w:ascii="Times New Roman" w:hAnsi="Times New Roman"/>
          <w:sz w:val="28"/>
          <w:szCs w:val="28"/>
        </w:rPr>
        <w:t xml:space="preserve"> </w:t>
      </w:r>
      <w:r w:rsidR="00450D69" w:rsidRPr="00D3315E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является: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- отсутствия номера у жилого дома, здания, строения и сооружения;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- приема в эксплуатацию вновь построенных жилых домов, зданий, строений и сооружений;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- в других случаях, когда этого требуют мероприятия по вопросам административно-территориального устройства.</w:t>
      </w:r>
    </w:p>
    <w:p w:rsidR="00293525" w:rsidRPr="00D3315E" w:rsidRDefault="00293525" w:rsidP="00293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6.2.  Для издания Распоряжения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организаций, учреждений необходимо представить в администрацию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следующие документы: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на имя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государственной регистрации права на земельный участок или свидетельство на право собственности на землю;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Кадастровая выписка о земельном участке (выписка из государственного кадастра недвижимости);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Разрешение на строительство (для юридических лиц и индивидуальных предпринимателей, для физических лиц осуществляющих капитальный ремонт или реконструкцию объекта индивидуального жилищного строительства, или если объект индивидуального жилищного строительства являлся объектом незавершенного строительства);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Технический паспорт на объект строительства;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Договор на вывоз и утилизацию ТБО.</w:t>
      </w:r>
    </w:p>
    <w:p w:rsidR="00293525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B0D" w:rsidRDefault="00C57B0D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B0D" w:rsidRDefault="00C57B0D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B0D" w:rsidRPr="00D3315E" w:rsidRDefault="00C57B0D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7. Аннулирование адреса жилого дома, здания, строения, сооружения, владения.</w:t>
      </w:r>
    </w:p>
    <w:p w:rsidR="00C03821" w:rsidRPr="00D3315E" w:rsidRDefault="00C03821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7.1. Причинами аннулирования адреса являются полное разрушение (ликвидация) самого объекта адресации, а также раздел объекта на самостоятельные части с присвоением каждой части новых адресов.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7.2. Основанием для аннулирования адреса объекта является справка </w:t>
      </w:r>
      <w:proofErr w:type="spellStart"/>
      <w:r w:rsidR="00D3315E">
        <w:rPr>
          <w:rFonts w:ascii="Times New Roman" w:eastAsia="Times New Roman" w:hAnsi="Times New Roman"/>
          <w:sz w:val="28"/>
          <w:szCs w:val="28"/>
          <w:lang w:eastAsia="ru-RU"/>
        </w:rPr>
        <w:t>Янау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льского</w:t>
      </w:r>
      <w:proofErr w:type="spellEnd"/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территориального участка ГУП БТИ РБ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о сносе (разрушении) строения и снятии его с технического учета или разделе инвентарного дела на части.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7.3. В обязательном порядке аннулирование адреса объекта утверждается соответствующим правовым актом администрации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8. Форма таблички</w:t>
      </w:r>
    </w:p>
    <w:p w:rsidR="00C03821" w:rsidRPr="00D3315E" w:rsidRDefault="00C03821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8.1. На всех домах, зданиях и сооружениях должны быть вывешены таблички установленного образца с названием улицы и номером дома.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Указатель с обозначением наименования улицы, переулка и номера </w:t>
      </w:r>
      <w:proofErr w:type="gramStart"/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дома  или</w:t>
      </w:r>
      <w:proofErr w:type="gramEnd"/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строения представляет собой табличку (</w:t>
      </w:r>
      <w:r w:rsidR="00C038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00 x </w:t>
      </w:r>
      <w:r w:rsidR="00C038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00 мм), на синем фоне  буквы и цифры белого цвета, по периметру прямоугольника рамка белого цвета. Указатель размещается на фасаде здания на высоте 2,5 - </w:t>
      </w:r>
      <w:smartTag w:uri="urn:schemas-microsoft-com:office:smarttags" w:element="metricconverter">
        <w:smartTagPr>
          <w:attr w:name="ProductID" w:val="3 м"/>
          <w:attr w:name="tabIndex" w:val="0"/>
          <w:attr w:name="style" w:val="BACKGROUND-IMAGE: url(res://ietag.dll/#34/#1001); BACKGROUND-REPEAT: repeat-x; BACKGROUND-POSITION: left bottom"/>
        </w:smartTagPr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3 м</w:t>
        </w:r>
      </w:smartTag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уровня земли, 25-</w:t>
      </w:r>
      <w:smartTag w:uri="urn:schemas-microsoft-com:office:smarttags" w:element="metricconverter">
        <w:smartTagPr>
          <w:attr w:name="ProductID" w:val="30 см"/>
          <w:attr w:name="tabIndex" w:val="0"/>
          <w:attr w:name="style" w:val="BACKGROUND-IMAGE: url(res://ietag.dll/#34/#1001); BACKGROUND-REPEAT: repeat-x; BACKGROUND-POSITION: left bottom"/>
        </w:smartTagPr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30 см</w:t>
        </w:r>
      </w:smartTag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левого угла для домов, имеющих четные номера, и с правой стороны для домов, имеющих нечетные номера.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8.2 Наименование улицы должно быть полным, отражать особенности жизни или деятельности населения, вписываться в уже существующую систему наименований улиц.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Написание наименований улиц производится в строгом соответствии с обозначением их в постановлении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9. Установка указателей</w:t>
      </w:r>
    </w:p>
    <w:p w:rsidR="00C03821" w:rsidRPr="00D3315E" w:rsidRDefault="00C03821" w:rsidP="00293525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9.1. Указатель с обозначением наименования улицы, проезда, площади и т.д. размещается с левой стороны фасада на высоте 2,5- </w:t>
      </w:r>
      <w:smartTag w:uri="urn:schemas-microsoft-com:office:smarttags" w:element="metricconverter">
        <w:smartTagPr>
          <w:attr w:name="ProductID" w:val="3 м"/>
          <w:attr w:name="tabIndex" w:val="0"/>
          <w:attr w:name="style" w:val="BACKGROUND-IMAGE: url(res://ietag.dll/#34/#1001); BACKGROUND-REPEAT: repeat-x; BACKGROUND-POSITION: left bottom"/>
        </w:smartTagPr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3 м</w:t>
        </w:r>
      </w:smartTag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уровня земли, на расстоянии 25-</w:t>
      </w:r>
      <w:smartTag w:uri="urn:schemas-microsoft-com:office:smarttags" w:element="metricconverter">
        <w:smartTagPr>
          <w:attr w:name="ProductID" w:val="30 см"/>
          <w:attr w:name="tabIndex" w:val="0"/>
          <w:attr w:name="style" w:val="BACKGROUND-IMAGE: url(res://ietag.dll/#34/#1001); BACKGROUND-REPEAT: repeat-x; BACKGROUND-POSITION: left bottom"/>
        </w:smartTagPr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30 см</w:t>
        </w:r>
      </w:smartTag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угла на домах, имеющих четные номера, и с правой стороны фасада домов, имеющих нечетные номера.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9.2.Указатель представляет собой табличку (600 x </w:t>
      </w:r>
      <w:smartTag w:uri="urn:schemas-microsoft-com:office:smarttags" w:element="metricconverter">
        <w:smartTagPr>
          <w:attr w:name="ProductID" w:val="170 мм"/>
          <w:attr w:name="tabIndex" w:val="0"/>
          <w:attr w:name="style" w:val="BACKGROUND-IMAGE: url(res://ietag.dll/#34/#1001); BACKGROUND-REPEAT: repeat-x; BACKGROUND-POSITION: left bottom"/>
        </w:smartTagPr>
        <w:r w:rsidRPr="00D3315E">
          <w:rPr>
            <w:rFonts w:ascii="Times New Roman" w:eastAsia="Times New Roman" w:hAnsi="Times New Roman"/>
            <w:sz w:val="28"/>
            <w:szCs w:val="28"/>
            <w:lang w:eastAsia="ru-RU"/>
          </w:rPr>
          <w:t>170 мм</w:t>
        </w:r>
      </w:smartTag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), на синем фоне буквы и номер белого цвета, по периметру пластинки рамка белого цвета.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9.3. На домах, находящихся на пересечении улиц, должны быть установлены указатели с названием улицы и номерами домов до следующего перекрестка, таблички и указатели должны содержаться в чистоте, порядке.</w:t>
      </w:r>
    </w:p>
    <w:p w:rsidR="00293525" w:rsidRDefault="00293525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10. Присвоение адреса</w:t>
      </w:r>
    </w:p>
    <w:p w:rsidR="00C03821" w:rsidRPr="00D3315E" w:rsidRDefault="00C03821" w:rsidP="002935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10.1. Свободным от застройки земельным участкам, находящимся в собственности или долгосрочной аренде должен быть присвоен адрес в том же порядке, который установлен и для владений. В этом случае при присвоении адреса вновь возведенному на данном земельном участке зданию (строению, сооружению) последнее обозначается тем же адресом, что и земельный участок.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10.2. Адрес объектов недвижимости, расположенных на территории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определяется постановлением Главы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F43D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на основании распорядительных и правоустанавливающих документов, а также документов технической инвентаризации объектов недвижимости и т.д.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10.3. Резервирование адреса (местоположения) объекта недвижимости проводится при необходимости регистрации прав на незавершенное строительство и на объекты с установленным функциональным назначением.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10.4. Адрес объектов недвижимости содержит следующие реквизиты: Республика Башкортостан, </w:t>
      </w:r>
      <w:r w:rsidR="00BE3CFC" w:rsidRPr="00D3315E">
        <w:rPr>
          <w:rFonts w:ascii="Times New Roman" w:eastAsia="Times New Roman" w:hAnsi="Times New Roman"/>
          <w:sz w:val="28"/>
          <w:szCs w:val="28"/>
          <w:lang w:eastAsia="ru-RU"/>
        </w:rPr>
        <w:t>Татышлинский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район, наименование поселения, наименование населенного пункта, улицы, номер жилого дома, здания, строения.</w:t>
      </w:r>
    </w:p>
    <w:p w:rsidR="00293525" w:rsidRPr="00D3315E" w:rsidRDefault="00293525" w:rsidP="002935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10.5. Структура адреса определяется типом адресуемого объекта: жилой дом, здание, строение, владение.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525" w:rsidRDefault="00293525" w:rsidP="00293525">
      <w:pPr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11.Сроки рассмотрения обращения о присвоении адресов объектам недвижимости</w:t>
      </w:r>
    </w:p>
    <w:p w:rsidR="00C03821" w:rsidRPr="00D3315E" w:rsidRDefault="00C03821" w:rsidP="00293525">
      <w:pPr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11.1. Сроки рассмотрения обращений о присвоении адресов объектам недвижимости устанавливается в соответствии с действующим законодательством и нормативным правовым актом </w:t>
      </w:r>
      <w:r w:rsidR="00C56C1B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C57B0D">
        <w:rPr>
          <w:rFonts w:ascii="Times New Roman" w:hAnsi="Times New Roman"/>
          <w:sz w:val="28"/>
          <w:szCs w:val="28"/>
        </w:rPr>
        <w:t>Кудашевский</w:t>
      </w:r>
      <w:r w:rsidR="00FB62AC" w:rsidRPr="00D3315E">
        <w:rPr>
          <w:rFonts w:ascii="Times New Roman" w:hAnsi="Times New Roman"/>
          <w:sz w:val="28"/>
          <w:szCs w:val="28"/>
        </w:rPr>
        <w:t xml:space="preserve"> </w:t>
      </w:r>
      <w:r w:rsidR="00450D69" w:rsidRPr="00D3315E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BE3CFC" w:rsidRPr="00D3315E">
        <w:rPr>
          <w:rFonts w:ascii="Times New Roman" w:hAnsi="Times New Roman"/>
          <w:sz w:val="28"/>
          <w:szCs w:val="28"/>
        </w:rPr>
        <w:t>Татышлинский</w:t>
      </w:r>
      <w:r w:rsidR="00450D69" w:rsidRPr="00D3315E">
        <w:rPr>
          <w:rFonts w:ascii="Times New Roman" w:hAnsi="Times New Roman"/>
          <w:sz w:val="28"/>
          <w:szCs w:val="28"/>
        </w:rPr>
        <w:t xml:space="preserve"> район </w:t>
      </w:r>
      <w:r w:rsidR="00450D69" w:rsidRPr="00D3315E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Башкортостан.</w:t>
      </w:r>
    </w:p>
    <w:p w:rsidR="00293525" w:rsidRPr="00D3315E" w:rsidRDefault="00293525" w:rsidP="00293525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15E">
        <w:rPr>
          <w:rFonts w:ascii="Times New Roman" w:eastAsia="Times New Roman" w:hAnsi="Times New Roman"/>
          <w:sz w:val="28"/>
          <w:szCs w:val="28"/>
          <w:lang w:eastAsia="ru-RU"/>
        </w:rPr>
        <w:t>11.2. Ответственность за отсутствие, неокрашенное или иное трудночитаемое, неисправное состояние, размещение далее пяти метров от внешней границы участка, а также нарушение порядка нумерации домов, зданий или сооружений несут руководители организаций, предприятий, учреждений, в ведении которых находится жилье, собственники домов, зданий, сооружений в соответствии с действующим законодательством.</w:t>
      </w:r>
    </w:p>
    <w:sectPr w:rsidR="00293525" w:rsidRPr="00D3315E" w:rsidSect="00AE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A6E19"/>
    <w:multiLevelType w:val="hybridMultilevel"/>
    <w:tmpl w:val="96FA8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1DEBC84">
      <w:numFmt w:val="bullet"/>
      <w:lvlText w:val="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453332"/>
    <w:multiLevelType w:val="hybridMultilevel"/>
    <w:tmpl w:val="8132B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159"/>
    <w:rsid w:val="00002364"/>
    <w:rsid w:val="00006E4C"/>
    <w:rsid w:val="00011551"/>
    <w:rsid w:val="00011805"/>
    <w:rsid w:val="00017417"/>
    <w:rsid w:val="000175B4"/>
    <w:rsid w:val="00017ED5"/>
    <w:rsid w:val="0002133B"/>
    <w:rsid w:val="00025F7D"/>
    <w:rsid w:val="000315A0"/>
    <w:rsid w:val="000315A2"/>
    <w:rsid w:val="00037FBE"/>
    <w:rsid w:val="0004267E"/>
    <w:rsid w:val="0005330A"/>
    <w:rsid w:val="00054382"/>
    <w:rsid w:val="0005562F"/>
    <w:rsid w:val="000558E6"/>
    <w:rsid w:val="00061D1F"/>
    <w:rsid w:val="00067745"/>
    <w:rsid w:val="000754C1"/>
    <w:rsid w:val="000775D0"/>
    <w:rsid w:val="00077C67"/>
    <w:rsid w:val="00077CD4"/>
    <w:rsid w:val="00085550"/>
    <w:rsid w:val="00087461"/>
    <w:rsid w:val="000938FA"/>
    <w:rsid w:val="00095BF1"/>
    <w:rsid w:val="00097B70"/>
    <w:rsid w:val="000A0ADD"/>
    <w:rsid w:val="000A3126"/>
    <w:rsid w:val="000A6C6D"/>
    <w:rsid w:val="000A7297"/>
    <w:rsid w:val="000B0071"/>
    <w:rsid w:val="000B2741"/>
    <w:rsid w:val="000C2C0D"/>
    <w:rsid w:val="000C4CAF"/>
    <w:rsid w:val="000C60F4"/>
    <w:rsid w:val="000C727C"/>
    <w:rsid w:val="000D2A4C"/>
    <w:rsid w:val="000E17C3"/>
    <w:rsid w:val="000E1929"/>
    <w:rsid w:val="000E2090"/>
    <w:rsid w:val="000E5739"/>
    <w:rsid w:val="000F1604"/>
    <w:rsid w:val="000F2F65"/>
    <w:rsid w:val="000F33AD"/>
    <w:rsid w:val="000F6C12"/>
    <w:rsid w:val="0010661D"/>
    <w:rsid w:val="0011107D"/>
    <w:rsid w:val="001137E3"/>
    <w:rsid w:val="00114F8B"/>
    <w:rsid w:val="00116CBF"/>
    <w:rsid w:val="00127BE9"/>
    <w:rsid w:val="00130F6E"/>
    <w:rsid w:val="00130FED"/>
    <w:rsid w:val="0013264A"/>
    <w:rsid w:val="00137A9F"/>
    <w:rsid w:val="001430F2"/>
    <w:rsid w:val="00145001"/>
    <w:rsid w:val="00152283"/>
    <w:rsid w:val="00152DC2"/>
    <w:rsid w:val="00156DD1"/>
    <w:rsid w:val="001660B1"/>
    <w:rsid w:val="00166D4E"/>
    <w:rsid w:val="001702B6"/>
    <w:rsid w:val="00170FAB"/>
    <w:rsid w:val="00172E2A"/>
    <w:rsid w:val="001747D8"/>
    <w:rsid w:val="00176DA5"/>
    <w:rsid w:val="001812F4"/>
    <w:rsid w:val="0018150C"/>
    <w:rsid w:val="00181E33"/>
    <w:rsid w:val="00182373"/>
    <w:rsid w:val="00187803"/>
    <w:rsid w:val="00191D18"/>
    <w:rsid w:val="00195BD9"/>
    <w:rsid w:val="00196429"/>
    <w:rsid w:val="00196B0D"/>
    <w:rsid w:val="001A28D2"/>
    <w:rsid w:val="001A5658"/>
    <w:rsid w:val="001B04FA"/>
    <w:rsid w:val="001B058B"/>
    <w:rsid w:val="001B45A7"/>
    <w:rsid w:val="001C28B5"/>
    <w:rsid w:val="001C51F6"/>
    <w:rsid w:val="001D0802"/>
    <w:rsid w:val="001D1C4D"/>
    <w:rsid w:val="001E18E2"/>
    <w:rsid w:val="001E2D41"/>
    <w:rsid w:val="001F257F"/>
    <w:rsid w:val="002023F3"/>
    <w:rsid w:val="00204197"/>
    <w:rsid w:val="00206816"/>
    <w:rsid w:val="00207A80"/>
    <w:rsid w:val="002117D0"/>
    <w:rsid w:val="00212679"/>
    <w:rsid w:val="00214B23"/>
    <w:rsid w:val="00215640"/>
    <w:rsid w:val="00215BE3"/>
    <w:rsid w:val="00216B5E"/>
    <w:rsid w:val="00226C0D"/>
    <w:rsid w:val="00227BC8"/>
    <w:rsid w:val="002319D0"/>
    <w:rsid w:val="00234316"/>
    <w:rsid w:val="00235C33"/>
    <w:rsid w:val="002434FF"/>
    <w:rsid w:val="00246228"/>
    <w:rsid w:val="00251636"/>
    <w:rsid w:val="00254DD8"/>
    <w:rsid w:val="00256915"/>
    <w:rsid w:val="00260CA3"/>
    <w:rsid w:val="00262F2A"/>
    <w:rsid w:val="002659C0"/>
    <w:rsid w:val="002671F2"/>
    <w:rsid w:val="00272B6E"/>
    <w:rsid w:val="00272E59"/>
    <w:rsid w:val="00276CA0"/>
    <w:rsid w:val="00283AE8"/>
    <w:rsid w:val="00284024"/>
    <w:rsid w:val="002841FB"/>
    <w:rsid w:val="002859E8"/>
    <w:rsid w:val="00290C03"/>
    <w:rsid w:val="00291F26"/>
    <w:rsid w:val="00293105"/>
    <w:rsid w:val="00293525"/>
    <w:rsid w:val="0029720F"/>
    <w:rsid w:val="002A0EB6"/>
    <w:rsid w:val="002A34C7"/>
    <w:rsid w:val="002A3F93"/>
    <w:rsid w:val="002A49FC"/>
    <w:rsid w:val="002B1971"/>
    <w:rsid w:val="002B3711"/>
    <w:rsid w:val="002B6900"/>
    <w:rsid w:val="002B6A9E"/>
    <w:rsid w:val="002C0E11"/>
    <w:rsid w:val="002D0322"/>
    <w:rsid w:val="002D0E82"/>
    <w:rsid w:val="002D1512"/>
    <w:rsid w:val="002D3643"/>
    <w:rsid w:val="002D6AE5"/>
    <w:rsid w:val="002E00C0"/>
    <w:rsid w:val="002E15D8"/>
    <w:rsid w:val="002E2153"/>
    <w:rsid w:val="002E6BE4"/>
    <w:rsid w:val="002E76C0"/>
    <w:rsid w:val="002F08D6"/>
    <w:rsid w:val="002F33B6"/>
    <w:rsid w:val="002F4EF3"/>
    <w:rsid w:val="00300A56"/>
    <w:rsid w:val="00300C5F"/>
    <w:rsid w:val="003102C0"/>
    <w:rsid w:val="0031247E"/>
    <w:rsid w:val="003240D5"/>
    <w:rsid w:val="00324292"/>
    <w:rsid w:val="00324730"/>
    <w:rsid w:val="00325A95"/>
    <w:rsid w:val="00330B10"/>
    <w:rsid w:val="00333E02"/>
    <w:rsid w:val="0033663C"/>
    <w:rsid w:val="00337C3C"/>
    <w:rsid w:val="00340996"/>
    <w:rsid w:val="00342C2B"/>
    <w:rsid w:val="00345916"/>
    <w:rsid w:val="003468D8"/>
    <w:rsid w:val="00346BFE"/>
    <w:rsid w:val="003559D1"/>
    <w:rsid w:val="003567C7"/>
    <w:rsid w:val="00361E7D"/>
    <w:rsid w:val="003635A9"/>
    <w:rsid w:val="00363E78"/>
    <w:rsid w:val="00364FA7"/>
    <w:rsid w:val="00367E46"/>
    <w:rsid w:val="003705C4"/>
    <w:rsid w:val="00373EF8"/>
    <w:rsid w:val="00377566"/>
    <w:rsid w:val="003845CD"/>
    <w:rsid w:val="0038506E"/>
    <w:rsid w:val="00387B8A"/>
    <w:rsid w:val="00392A16"/>
    <w:rsid w:val="003A0842"/>
    <w:rsid w:val="003A14D5"/>
    <w:rsid w:val="003A15B5"/>
    <w:rsid w:val="003A4B2E"/>
    <w:rsid w:val="003A728B"/>
    <w:rsid w:val="003B12AD"/>
    <w:rsid w:val="003B22BF"/>
    <w:rsid w:val="003B4CFE"/>
    <w:rsid w:val="003B5FEB"/>
    <w:rsid w:val="003B670E"/>
    <w:rsid w:val="003C3A09"/>
    <w:rsid w:val="003C5A6A"/>
    <w:rsid w:val="003D3FDE"/>
    <w:rsid w:val="003D40E2"/>
    <w:rsid w:val="003D4681"/>
    <w:rsid w:val="003D5385"/>
    <w:rsid w:val="003D6F36"/>
    <w:rsid w:val="003D7324"/>
    <w:rsid w:val="003E25C5"/>
    <w:rsid w:val="003E3388"/>
    <w:rsid w:val="003E60F2"/>
    <w:rsid w:val="003F1C60"/>
    <w:rsid w:val="003F2F12"/>
    <w:rsid w:val="003F52BE"/>
    <w:rsid w:val="003F56BF"/>
    <w:rsid w:val="0040427C"/>
    <w:rsid w:val="00406A6C"/>
    <w:rsid w:val="00410675"/>
    <w:rsid w:val="00411B12"/>
    <w:rsid w:val="004161D1"/>
    <w:rsid w:val="00416D94"/>
    <w:rsid w:val="00421FEC"/>
    <w:rsid w:val="00423BA1"/>
    <w:rsid w:val="00430EBD"/>
    <w:rsid w:val="004317D9"/>
    <w:rsid w:val="004319A2"/>
    <w:rsid w:val="0043238F"/>
    <w:rsid w:val="004354A2"/>
    <w:rsid w:val="00440E98"/>
    <w:rsid w:val="004422C3"/>
    <w:rsid w:val="004423C4"/>
    <w:rsid w:val="00442A5A"/>
    <w:rsid w:val="0044385F"/>
    <w:rsid w:val="004462A3"/>
    <w:rsid w:val="00450036"/>
    <w:rsid w:val="00450D69"/>
    <w:rsid w:val="00454356"/>
    <w:rsid w:val="0045745E"/>
    <w:rsid w:val="004576D9"/>
    <w:rsid w:val="004603BC"/>
    <w:rsid w:val="00462403"/>
    <w:rsid w:val="00462826"/>
    <w:rsid w:val="00470C23"/>
    <w:rsid w:val="00471354"/>
    <w:rsid w:val="004819A8"/>
    <w:rsid w:val="00485C6B"/>
    <w:rsid w:val="00486EFB"/>
    <w:rsid w:val="00487C9A"/>
    <w:rsid w:val="00491956"/>
    <w:rsid w:val="00495FE2"/>
    <w:rsid w:val="00497182"/>
    <w:rsid w:val="004A0A9C"/>
    <w:rsid w:val="004A26AE"/>
    <w:rsid w:val="004A478E"/>
    <w:rsid w:val="004A5FF2"/>
    <w:rsid w:val="004A7693"/>
    <w:rsid w:val="004A7A7B"/>
    <w:rsid w:val="004B2A2D"/>
    <w:rsid w:val="004B4B5A"/>
    <w:rsid w:val="004B6F57"/>
    <w:rsid w:val="004C407F"/>
    <w:rsid w:val="004C52AA"/>
    <w:rsid w:val="004C6095"/>
    <w:rsid w:val="004C6C10"/>
    <w:rsid w:val="004D24F0"/>
    <w:rsid w:val="004D49AF"/>
    <w:rsid w:val="004D78D3"/>
    <w:rsid w:val="004E2137"/>
    <w:rsid w:val="004E3178"/>
    <w:rsid w:val="004E36BF"/>
    <w:rsid w:val="004F6219"/>
    <w:rsid w:val="004F7029"/>
    <w:rsid w:val="0050021E"/>
    <w:rsid w:val="0050497D"/>
    <w:rsid w:val="005056B7"/>
    <w:rsid w:val="00506B70"/>
    <w:rsid w:val="00526B99"/>
    <w:rsid w:val="00527EA8"/>
    <w:rsid w:val="005302A1"/>
    <w:rsid w:val="00532186"/>
    <w:rsid w:val="00533814"/>
    <w:rsid w:val="005405CD"/>
    <w:rsid w:val="00541F10"/>
    <w:rsid w:val="00546A76"/>
    <w:rsid w:val="005506E3"/>
    <w:rsid w:val="00551E09"/>
    <w:rsid w:val="0055302B"/>
    <w:rsid w:val="005544EC"/>
    <w:rsid w:val="00555A72"/>
    <w:rsid w:val="00557935"/>
    <w:rsid w:val="00557968"/>
    <w:rsid w:val="00560AAF"/>
    <w:rsid w:val="00561A90"/>
    <w:rsid w:val="005652E3"/>
    <w:rsid w:val="005670A1"/>
    <w:rsid w:val="0056712D"/>
    <w:rsid w:val="00571013"/>
    <w:rsid w:val="005711F1"/>
    <w:rsid w:val="005721A5"/>
    <w:rsid w:val="00572A5B"/>
    <w:rsid w:val="005738E9"/>
    <w:rsid w:val="00580EA3"/>
    <w:rsid w:val="00584937"/>
    <w:rsid w:val="00585BAC"/>
    <w:rsid w:val="005902AD"/>
    <w:rsid w:val="00595C68"/>
    <w:rsid w:val="00597C97"/>
    <w:rsid w:val="005A327D"/>
    <w:rsid w:val="005A53F8"/>
    <w:rsid w:val="005B0281"/>
    <w:rsid w:val="005B03DA"/>
    <w:rsid w:val="005C0DB1"/>
    <w:rsid w:val="005D0A47"/>
    <w:rsid w:val="005D4D68"/>
    <w:rsid w:val="005D629A"/>
    <w:rsid w:val="005D63ED"/>
    <w:rsid w:val="005E3BB8"/>
    <w:rsid w:val="005E432D"/>
    <w:rsid w:val="005E5535"/>
    <w:rsid w:val="005E7BD7"/>
    <w:rsid w:val="005F48E2"/>
    <w:rsid w:val="005F53E0"/>
    <w:rsid w:val="005F6317"/>
    <w:rsid w:val="005F6B24"/>
    <w:rsid w:val="005F7CBF"/>
    <w:rsid w:val="00601CA4"/>
    <w:rsid w:val="00604EA8"/>
    <w:rsid w:val="00611D49"/>
    <w:rsid w:val="00612EF9"/>
    <w:rsid w:val="00612F79"/>
    <w:rsid w:val="00620B12"/>
    <w:rsid w:val="00622471"/>
    <w:rsid w:val="006248CB"/>
    <w:rsid w:val="006276A9"/>
    <w:rsid w:val="00637DBF"/>
    <w:rsid w:val="00642170"/>
    <w:rsid w:val="006421D7"/>
    <w:rsid w:val="006430D4"/>
    <w:rsid w:val="0064591F"/>
    <w:rsid w:val="00647248"/>
    <w:rsid w:val="00653A99"/>
    <w:rsid w:val="00654C2A"/>
    <w:rsid w:val="0066245B"/>
    <w:rsid w:val="00664960"/>
    <w:rsid w:val="0066776F"/>
    <w:rsid w:val="00680812"/>
    <w:rsid w:val="0068164F"/>
    <w:rsid w:val="00683501"/>
    <w:rsid w:val="00690BE0"/>
    <w:rsid w:val="00691777"/>
    <w:rsid w:val="00692C8A"/>
    <w:rsid w:val="006939EC"/>
    <w:rsid w:val="00695CC2"/>
    <w:rsid w:val="0069613F"/>
    <w:rsid w:val="006A1E16"/>
    <w:rsid w:val="006B20FF"/>
    <w:rsid w:val="006B2AD0"/>
    <w:rsid w:val="006B5DC6"/>
    <w:rsid w:val="006C2AC4"/>
    <w:rsid w:val="006C4757"/>
    <w:rsid w:val="006C4CDE"/>
    <w:rsid w:val="006C656F"/>
    <w:rsid w:val="006C687D"/>
    <w:rsid w:val="006D0639"/>
    <w:rsid w:val="006D283F"/>
    <w:rsid w:val="006D5A4E"/>
    <w:rsid w:val="006D67DC"/>
    <w:rsid w:val="006E04B8"/>
    <w:rsid w:val="006E6083"/>
    <w:rsid w:val="006E79EC"/>
    <w:rsid w:val="006F390A"/>
    <w:rsid w:val="006F4334"/>
    <w:rsid w:val="00704E40"/>
    <w:rsid w:val="00711790"/>
    <w:rsid w:val="00711AD5"/>
    <w:rsid w:val="00713FF5"/>
    <w:rsid w:val="007169DC"/>
    <w:rsid w:val="007222A1"/>
    <w:rsid w:val="00727D6D"/>
    <w:rsid w:val="0073070D"/>
    <w:rsid w:val="00733328"/>
    <w:rsid w:val="007339DD"/>
    <w:rsid w:val="00741DAB"/>
    <w:rsid w:val="007444B1"/>
    <w:rsid w:val="00744800"/>
    <w:rsid w:val="00744F73"/>
    <w:rsid w:val="00746D50"/>
    <w:rsid w:val="007634BE"/>
    <w:rsid w:val="0076484D"/>
    <w:rsid w:val="00766CAA"/>
    <w:rsid w:val="007712CB"/>
    <w:rsid w:val="00771B5E"/>
    <w:rsid w:val="007721BC"/>
    <w:rsid w:val="007756CB"/>
    <w:rsid w:val="00775EB9"/>
    <w:rsid w:val="007776B8"/>
    <w:rsid w:val="00783129"/>
    <w:rsid w:val="00783254"/>
    <w:rsid w:val="00787743"/>
    <w:rsid w:val="007903DA"/>
    <w:rsid w:val="0079303F"/>
    <w:rsid w:val="007A37E7"/>
    <w:rsid w:val="007A3977"/>
    <w:rsid w:val="007A4900"/>
    <w:rsid w:val="007A6E44"/>
    <w:rsid w:val="007B2924"/>
    <w:rsid w:val="007B47D0"/>
    <w:rsid w:val="007B570D"/>
    <w:rsid w:val="007B722E"/>
    <w:rsid w:val="007C0F56"/>
    <w:rsid w:val="007C2C58"/>
    <w:rsid w:val="007C554B"/>
    <w:rsid w:val="007C6073"/>
    <w:rsid w:val="007C6649"/>
    <w:rsid w:val="007D3CB7"/>
    <w:rsid w:val="007D40AB"/>
    <w:rsid w:val="007D4A47"/>
    <w:rsid w:val="007D5CCC"/>
    <w:rsid w:val="007E1B3C"/>
    <w:rsid w:val="007E42FA"/>
    <w:rsid w:val="007F0886"/>
    <w:rsid w:val="007F1F79"/>
    <w:rsid w:val="007F20FD"/>
    <w:rsid w:val="007F2D87"/>
    <w:rsid w:val="007F732B"/>
    <w:rsid w:val="0080025C"/>
    <w:rsid w:val="00801119"/>
    <w:rsid w:val="00802215"/>
    <w:rsid w:val="0080474A"/>
    <w:rsid w:val="008120D0"/>
    <w:rsid w:val="00814892"/>
    <w:rsid w:val="00817F35"/>
    <w:rsid w:val="00825DEA"/>
    <w:rsid w:val="00826E21"/>
    <w:rsid w:val="008377E2"/>
    <w:rsid w:val="00837954"/>
    <w:rsid w:val="00841DB5"/>
    <w:rsid w:val="008465B3"/>
    <w:rsid w:val="00847FF8"/>
    <w:rsid w:val="00850F21"/>
    <w:rsid w:val="00851EB7"/>
    <w:rsid w:val="00854308"/>
    <w:rsid w:val="0085433B"/>
    <w:rsid w:val="00855569"/>
    <w:rsid w:val="008601A9"/>
    <w:rsid w:val="008602E9"/>
    <w:rsid w:val="0086089D"/>
    <w:rsid w:val="00864222"/>
    <w:rsid w:val="00872091"/>
    <w:rsid w:val="00873D95"/>
    <w:rsid w:val="00875625"/>
    <w:rsid w:val="008759E2"/>
    <w:rsid w:val="00877638"/>
    <w:rsid w:val="0088366F"/>
    <w:rsid w:val="00884545"/>
    <w:rsid w:val="0088457F"/>
    <w:rsid w:val="00884815"/>
    <w:rsid w:val="00884F85"/>
    <w:rsid w:val="008851A3"/>
    <w:rsid w:val="00885510"/>
    <w:rsid w:val="0088695F"/>
    <w:rsid w:val="00890DED"/>
    <w:rsid w:val="00891FEE"/>
    <w:rsid w:val="008923F0"/>
    <w:rsid w:val="00895359"/>
    <w:rsid w:val="00895DC9"/>
    <w:rsid w:val="008A20AE"/>
    <w:rsid w:val="008A2B26"/>
    <w:rsid w:val="008A5438"/>
    <w:rsid w:val="008A548C"/>
    <w:rsid w:val="008A562D"/>
    <w:rsid w:val="008A58E9"/>
    <w:rsid w:val="008B3697"/>
    <w:rsid w:val="008B4167"/>
    <w:rsid w:val="008B7406"/>
    <w:rsid w:val="008C14FB"/>
    <w:rsid w:val="008D26B8"/>
    <w:rsid w:val="008D2B26"/>
    <w:rsid w:val="008D387E"/>
    <w:rsid w:val="008D77BA"/>
    <w:rsid w:val="008E183C"/>
    <w:rsid w:val="008E1B9E"/>
    <w:rsid w:val="008E24F3"/>
    <w:rsid w:val="008E3495"/>
    <w:rsid w:val="008E5AC4"/>
    <w:rsid w:val="008F0134"/>
    <w:rsid w:val="008F04A7"/>
    <w:rsid w:val="008F0AD3"/>
    <w:rsid w:val="008F4A54"/>
    <w:rsid w:val="008F529A"/>
    <w:rsid w:val="0090361E"/>
    <w:rsid w:val="00903BBB"/>
    <w:rsid w:val="009056A1"/>
    <w:rsid w:val="00912159"/>
    <w:rsid w:val="009152E4"/>
    <w:rsid w:val="00920E63"/>
    <w:rsid w:val="00925FE7"/>
    <w:rsid w:val="009264D2"/>
    <w:rsid w:val="009271D1"/>
    <w:rsid w:val="00932C2F"/>
    <w:rsid w:val="00934250"/>
    <w:rsid w:val="00934B4D"/>
    <w:rsid w:val="009411E4"/>
    <w:rsid w:val="009414BB"/>
    <w:rsid w:val="00942D12"/>
    <w:rsid w:val="0094646A"/>
    <w:rsid w:val="0094733C"/>
    <w:rsid w:val="00951A26"/>
    <w:rsid w:val="009528A4"/>
    <w:rsid w:val="00954460"/>
    <w:rsid w:val="00956028"/>
    <w:rsid w:val="00956DF6"/>
    <w:rsid w:val="00962613"/>
    <w:rsid w:val="009638E8"/>
    <w:rsid w:val="00965548"/>
    <w:rsid w:val="00965DEA"/>
    <w:rsid w:val="00967431"/>
    <w:rsid w:val="0097315A"/>
    <w:rsid w:val="00975405"/>
    <w:rsid w:val="00976A7F"/>
    <w:rsid w:val="00980164"/>
    <w:rsid w:val="00981B73"/>
    <w:rsid w:val="00983B98"/>
    <w:rsid w:val="00984CF9"/>
    <w:rsid w:val="0098672D"/>
    <w:rsid w:val="0099114E"/>
    <w:rsid w:val="0099130B"/>
    <w:rsid w:val="009A149E"/>
    <w:rsid w:val="009A1548"/>
    <w:rsid w:val="009A7CA0"/>
    <w:rsid w:val="009B2564"/>
    <w:rsid w:val="009B2C93"/>
    <w:rsid w:val="009B5324"/>
    <w:rsid w:val="009C186B"/>
    <w:rsid w:val="009C2551"/>
    <w:rsid w:val="009D0986"/>
    <w:rsid w:val="009D6F3C"/>
    <w:rsid w:val="009D7F25"/>
    <w:rsid w:val="009E1E96"/>
    <w:rsid w:val="009E525D"/>
    <w:rsid w:val="009E59F9"/>
    <w:rsid w:val="009E6273"/>
    <w:rsid w:val="009E7AD4"/>
    <w:rsid w:val="009F106C"/>
    <w:rsid w:val="009F1B12"/>
    <w:rsid w:val="009F499E"/>
    <w:rsid w:val="009F49C1"/>
    <w:rsid w:val="009F5B8D"/>
    <w:rsid w:val="009F71A9"/>
    <w:rsid w:val="00A00E42"/>
    <w:rsid w:val="00A02813"/>
    <w:rsid w:val="00A038B4"/>
    <w:rsid w:val="00A04E2A"/>
    <w:rsid w:val="00A05678"/>
    <w:rsid w:val="00A05781"/>
    <w:rsid w:val="00A12732"/>
    <w:rsid w:val="00A133D5"/>
    <w:rsid w:val="00A16A0C"/>
    <w:rsid w:val="00A16F33"/>
    <w:rsid w:val="00A17F9C"/>
    <w:rsid w:val="00A204C9"/>
    <w:rsid w:val="00A252B2"/>
    <w:rsid w:val="00A3138F"/>
    <w:rsid w:val="00A3223C"/>
    <w:rsid w:val="00A375B6"/>
    <w:rsid w:val="00A44339"/>
    <w:rsid w:val="00A5335E"/>
    <w:rsid w:val="00A54E83"/>
    <w:rsid w:val="00A55648"/>
    <w:rsid w:val="00A60B4F"/>
    <w:rsid w:val="00A62397"/>
    <w:rsid w:val="00A623C6"/>
    <w:rsid w:val="00A62788"/>
    <w:rsid w:val="00A65162"/>
    <w:rsid w:val="00A655CB"/>
    <w:rsid w:val="00A6580C"/>
    <w:rsid w:val="00A660D9"/>
    <w:rsid w:val="00A66903"/>
    <w:rsid w:val="00A70096"/>
    <w:rsid w:val="00A716F8"/>
    <w:rsid w:val="00A723CA"/>
    <w:rsid w:val="00A73CCF"/>
    <w:rsid w:val="00A74549"/>
    <w:rsid w:val="00A76480"/>
    <w:rsid w:val="00A80061"/>
    <w:rsid w:val="00A80ADF"/>
    <w:rsid w:val="00A844E7"/>
    <w:rsid w:val="00A86769"/>
    <w:rsid w:val="00A91867"/>
    <w:rsid w:val="00A92BB0"/>
    <w:rsid w:val="00A94CD2"/>
    <w:rsid w:val="00A964F5"/>
    <w:rsid w:val="00A96C34"/>
    <w:rsid w:val="00AA005B"/>
    <w:rsid w:val="00AB0939"/>
    <w:rsid w:val="00AB0F02"/>
    <w:rsid w:val="00AB186B"/>
    <w:rsid w:val="00AB37EA"/>
    <w:rsid w:val="00AB647E"/>
    <w:rsid w:val="00AB6CD3"/>
    <w:rsid w:val="00AC06D2"/>
    <w:rsid w:val="00AC26B2"/>
    <w:rsid w:val="00AC5BD5"/>
    <w:rsid w:val="00AC7571"/>
    <w:rsid w:val="00AD02EA"/>
    <w:rsid w:val="00AD5675"/>
    <w:rsid w:val="00AD66F0"/>
    <w:rsid w:val="00AD72F3"/>
    <w:rsid w:val="00AE03C3"/>
    <w:rsid w:val="00AE120B"/>
    <w:rsid w:val="00AE3633"/>
    <w:rsid w:val="00AF0165"/>
    <w:rsid w:val="00AF1285"/>
    <w:rsid w:val="00B044E6"/>
    <w:rsid w:val="00B116B6"/>
    <w:rsid w:val="00B13A5D"/>
    <w:rsid w:val="00B17DD6"/>
    <w:rsid w:val="00B20088"/>
    <w:rsid w:val="00B21798"/>
    <w:rsid w:val="00B30FB1"/>
    <w:rsid w:val="00B33182"/>
    <w:rsid w:val="00B347CF"/>
    <w:rsid w:val="00B34B76"/>
    <w:rsid w:val="00B40BE1"/>
    <w:rsid w:val="00B4451C"/>
    <w:rsid w:val="00B4753C"/>
    <w:rsid w:val="00B57751"/>
    <w:rsid w:val="00B607B4"/>
    <w:rsid w:val="00B64AD8"/>
    <w:rsid w:val="00B64FE3"/>
    <w:rsid w:val="00B667C3"/>
    <w:rsid w:val="00B67BFC"/>
    <w:rsid w:val="00B777DD"/>
    <w:rsid w:val="00B835DE"/>
    <w:rsid w:val="00B83DD5"/>
    <w:rsid w:val="00B96E2F"/>
    <w:rsid w:val="00BA7ED4"/>
    <w:rsid w:val="00BB2086"/>
    <w:rsid w:val="00BB284E"/>
    <w:rsid w:val="00BB2E81"/>
    <w:rsid w:val="00BB3D9E"/>
    <w:rsid w:val="00BC6357"/>
    <w:rsid w:val="00BC7418"/>
    <w:rsid w:val="00BE3CFC"/>
    <w:rsid w:val="00BF30F4"/>
    <w:rsid w:val="00BF58AF"/>
    <w:rsid w:val="00C03821"/>
    <w:rsid w:val="00C06115"/>
    <w:rsid w:val="00C06989"/>
    <w:rsid w:val="00C07F0F"/>
    <w:rsid w:val="00C10061"/>
    <w:rsid w:val="00C109CD"/>
    <w:rsid w:val="00C10AAC"/>
    <w:rsid w:val="00C10D54"/>
    <w:rsid w:val="00C1482C"/>
    <w:rsid w:val="00C17335"/>
    <w:rsid w:val="00C212EE"/>
    <w:rsid w:val="00C31A7C"/>
    <w:rsid w:val="00C34506"/>
    <w:rsid w:val="00C3769D"/>
    <w:rsid w:val="00C4039A"/>
    <w:rsid w:val="00C435D7"/>
    <w:rsid w:val="00C45AA0"/>
    <w:rsid w:val="00C50F03"/>
    <w:rsid w:val="00C510DF"/>
    <w:rsid w:val="00C56C1B"/>
    <w:rsid w:val="00C57B0D"/>
    <w:rsid w:val="00C60866"/>
    <w:rsid w:val="00C624AD"/>
    <w:rsid w:val="00C650BF"/>
    <w:rsid w:val="00C66479"/>
    <w:rsid w:val="00C739E9"/>
    <w:rsid w:val="00C73B0B"/>
    <w:rsid w:val="00C7511D"/>
    <w:rsid w:val="00C817FA"/>
    <w:rsid w:val="00C87E1D"/>
    <w:rsid w:val="00C905CD"/>
    <w:rsid w:val="00C906A7"/>
    <w:rsid w:val="00C93382"/>
    <w:rsid w:val="00C935DE"/>
    <w:rsid w:val="00C94094"/>
    <w:rsid w:val="00CA6405"/>
    <w:rsid w:val="00CB3C30"/>
    <w:rsid w:val="00CC1922"/>
    <w:rsid w:val="00CC481E"/>
    <w:rsid w:val="00CC754E"/>
    <w:rsid w:val="00CD09D6"/>
    <w:rsid w:val="00CD0FEA"/>
    <w:rsid w:val="00CD38E6"/>
    <w:rsid w:val="00CD5F7C"/>
    <w:rsid w:val="00CE2049"/>
    <w:rsid w:val="00CE745A"/>
    <w:rsid w:val="00CF1909"/>
    <w:rsid w:val="00CF7BC3"/>
    <w:rsid w:val="00D01479"/>
    <w:rsid w:val="00D027B5"/>
    <w:rsid w:val="00D04E24"/>
    <w:rsid w:val="00D056E4"/>
    <w:rsid w:val="00D066C1"/>
    <w:rsid w:val="00D07FD4"/>
    <w:rsid w:val="00D11499"/>
    <w:rsid w:val="00D121FD"/>
    <w:rsid w:val="00D16238"/>
    <w:rsid w:val="00D318F9"/>
    <w:rsid w:val="00D3315E"/>
    <w:rsid w:val="00D355B8"/>
    <w:rsid w:val="00D413DB"/>
    <w:rsid w:val="00D424A8"/>
    <w:rsid w:val="00D426AB"/>
    <w:rsid w:val="00D42F51"/>
    <w:rsid w:val="00D46504"/>
    <w:rsid w:val="00D517BC"/>
    <w:rsid w:val="00D5605A"/>
    <w:rsid w:val="00D5686E"/>
    <w:rsid w:val="00D57993"/>
    <w:rsid w:val="00D61BBF"/>
    <w:rsid w:val="00D61BF1"/>
    <w:rsid w:val="00D61F13"/>
    <w:rsid w:val="00D63A97"/>
    <w:rsid w:val="00D65013"/>
    <w:rsid w:val="00D65A9D"/>
    <w:rsid w:val="00D73B93"/>
    <w:rsid w:val="00D73D28"/>
    <w:rsid w:val="00D75F71"/>
    <w:rsid w:val="00D81BE5"/>
    <w:rsid w:val="00D83BEE"/>
    <w:rsid w:val="00D866C9"/>
    <w:rsid w:val="00D92723"/>
    <w:rsid w:val="00DA058E"/>
    <w:rsid w:val="00DA4328"/>
    <w:rsid w:val="00DA5997"/>
    <w:rsid w:val="00DB2533"/>
    <w:rsid w:val="00DB7068"/>
    <w:rsid w:val="00DB7683"/>
    <w:rsid w:val="00DB7976"/>
    <w:rsid w:val="00DC560B"/>
    <w:rsid w:val="00DD6FAE"/>
    <w:rsid w:val="00DD750B"/>
    <w:rsid w:val="00DE15AC"/>
    <w:rsid w:val="00DE160B"/>
    <w:rsid w:val="00DE564A"/>
    <w:rsid w:val="00DE657E"/>
    <w:rsid w:val="00DF25B2"/>
    <w:rsid w:val="00DF2E3A"/>
    <w:rsid w:val="00DF3422"/>
    <w:rsid w:val="00DF3F2C"/>
    <w:rsid w:val="00DF653C"/>
    <w:rsid w:val="00DF7362"/>
    <w:rsid w:val="00E016C6"/>
    <w:rsid w:val="00E01E1A"/>
    <w:rsid w:val="00E04BF3"/>
    <w:rsid w:val="00E052CD"/>
    <w:rsid w:val="00E06F1B"/>
    <w:rsid w:val="00E072F4"/>
    <w:rsid w:val="00E15F79"/>
    <w:rsid w:val="00E20E26"/>
    <w:rsid w:val="00E22E8D"/>
    <w:rsid w:val="00E26350"/>
    <w:rsid w:val="00E269DE"/>
    <w:rsid w:val="00E26F20"/>
    <w:rsid w:val="00E33499"/>
    <w:rsid w:val="00E340CE"/>
    <w:rsid w:val="00E359D5"/>
    <w:rsid w:val="00E36252"/>
    <w:rsid w:val="00E36D2F"/>
    <w:rsid w:val="00E42EA8"/>
    <w:rsid w:val="00E43027"/>
    <w:rsid w:val="00E43098"/>
    <w:rsid w:val="00E5259E"/>
    <w:rsid w:val="00E55488"/>
    <w:rsid w:val="00E6039F"/>
    <w:rsid w:val="00E64C95"/>
    <w:rsid w:val="00E65F09"/>
    <w:rsid w:val="00E70189"/>
    <w:rsid w:val="00E71202"/>
    <w:rsid w:val="00E73BCA"/>
    <w:rsid w:val="00E7470C"/>
    <w:rsid w:val="00E747EA"/>
    <w:rsid w:val="00E763AB"/>
    <w:rsid w:val="00E87872"/>
    <w:rsid w:val="00E934A8"/>
    <w:rsid w:val="00EA1FC6"/>
    <w:rsid w:val="00EA376B"/>
    <w:rsid w:val="00EA4EB5"/>
    <w:rsid w:val="00EA5EA3"/>
    <w:rsid w:val="00EA785F"/>
    <w:rsid w:val="00EA7AEA"/>
    <w:rsid w:val="00EB3025"/>
    <w:rsid w:val="00EB4324"/>
    <w:rsid w:val="00EB4FB4"/>
    <w:rsid w:val="00EB75DD"/>
    <w:rsid w:val="00EC344A"/>
    <w:rsid w:val="00EC50A3"/>
    <w:rsid w:val="00EC5290"/>
    <w:rsid w:val="00ED2F16"/>
    <w:rsid w:val="00ED3D8F"/>
    <w:rsid w:val="00ED6C0B"/>
    <w:rsid w:val="00ED7E66"/>
    <w:rsid w:val="00EE1911"/>
    <w:rsid w:val="00EE2016"/>
    <w:rsid w:val="00EE4BDE"/>
    <w:rsid w:val="00EE4C77"/>
    <w:rsid w:val="00EE7795"/>
    <w:rsid w:val="00EF0946"/>
    <w:rsid w:val="00EF0B45"/>
    <w:rsid w:val="00EF1415"/>
    <w:rsid w:val="00EF1EFC"/>
    <w:rsid w:val="00EF3026"/>
    <w:rsid w:val="00EF496B"/>
    <w:rsid w:val="00F02F4A"/>
    <w:rsid w:val="00F0598E"/>
    <w:rsid w:val="00F14FB2"/>
    <w:rsid w:val="00F1571C"/>
    <w:rsid w:val="00F17965"/>
    <w:rsid w:val="00F215C1"/>
    <w:rsid w:val="00F22ABB"/>
    <w:rsid w:val="00F22DDD"/>
    <w:rsid w:val="00F25EC8"/>
    <w:rsid w:val="00F312A7"/>
    <w:rsid w:val="00F43D05"/>
    <w:rsid w:val="00F46527"/>
    <w:rsid w:val="00F53D3A"/>
    <w:rsid w:val="00F57BAE"/>
    <w:rsid w:val="00F65D59"/>
    <w:rsid w:val="00F65F33"/>
    <w:rsid w:val="00F66DC3"/>
    <w:rsid w:val="00F713D3"/>
    <w:rsid w:val="00F7404D"/>
    <w:rsid w:val="00F74FDA"/>
    <w:rsid w:val="00F875FD"/>
    <w:rsid w:val="00F87A35"/>
    <w:rsid w:val="00F93429"/>
    <w:rsid w:val="00FA5874"/>
    <w:rsid w:val="00FA71A6"/>
    <w:rsid w:val="00FB10FA"/>
    <w:rsid w:val="00FB3292"/>
    <w:rsid w:val="00FB62AC"/>
    <w:rsid w:val="00FB6C82"/>
    <w:rsid w:val="00FC1D19"/>
    <w:rsid w:val="00FC39B5"/>
    <w:rsid w:val="00FD35A9"/>
    <w:rsid w:val="00FD569C"/>
    <w:rsid w:val="00FE7F0C"/>
    <w:rsid w:val="00FF026A"/>
    <w:rsid w:val="00FF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155EB"/>
  <w15:docId w15:val="{4BAE86CB-17E7-4673-B573-F72A62B7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52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B62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62AC"/>
    <w:pPr>
      <w:keepNext/>
      <w:spacing w:after="0" w:line="240" w:lineRule="auto"/>
      <w:jc w:val="center"/>
      <w:outlineLvl w:val="1"/>
    </w:pPr>
    <w:rPr>
      <w:rFonts w:ascii="Arial New Bash" w:eastAsia="Times New Roman" w:hAnsi="Arial New Bash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D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B62A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B62AC"/>
    <w:rPr>
      <w:rFonts w:ascii="Arial New Bash" w:eastAsia="Times New Roman" w:hAnsi="Arial New Bash" w:cs="Times New Roman"/>
      <w:b/>
      <w:sz w:val="24"/>
      <w:szCs w:val="20"/>
      <w:lang w:eastAsia="ru-RU"/>
    </w:rPr>
  </w:style>
  <w:style w:type="paragraph" w:styleId="a4">
    <w:name w:val="Normal (Web)"/>
    <w:basedOn w:val="a"/>
    <w:unhideWhenUsed/>
    <w:rsid w:val="003D46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9968367a-2245-46f2-a18b-6702415352c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DD675FCAE0B7850217578E6A2280EBB094DBBBABABC8CB5CB39C2698LDA8E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content\act\96e20c02-1b12-465a-b64c-24aa9227000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968367a-2245-46f2-a18b-6702415352c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2016-03-04T10:52:00Z</cp:lastPrinted>
  <dcterms:created xsi:type="dcterms:W3CDTF">2013-12-10T10:41:00Z</dcterms:created>
  <dcterms:modified xsi:type="dcterms:W3CDTF">2018-12-29T04:26:00Z</dcterms:modified>
</cp:coreProperties>
</file>