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BFA" w:rsidRPr="00BC0FD1" w:rsidRDefault="00CB1BFA" w:rsidP="00580A5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C0FD1">
        <w:rPr>
          <w:rFonts w:ascii="Times New Roman" w:eastAsia="Times New Roman" w:hAnsi="Times New Roman"/>
          <w:b/>
          <w:sz w:val="28"/>
          <w:szCs w:val="28"/>
        </w:rPr>
        <w:t xml:space="preserve">Администрация </w:t>
      </w:r>
      <w:r w:rsidR="00EE4B1C" w:rsidRPr="00BC0FD1">
        <w:rPr>
          <w:rFonts w:ascii="Times New Roman" w:eastAsia="Times New Roman" w:hAnsi="Times New Roman"/>
          <w:b/>
          <w:sz w:val="28"/>
          <w:szCs w:val="28"/>
        </w:rPr>
        <w:t>Сельского</w:t>
      </w:r>
      <w:r w:rsidRPr="00BC0FD1">
        <w:rPr>
          <w:rFonts w:ascii="Times New Roman" w:eastAsia="Times New Roman" w:hAnsi="Times New Roman"/>
          <w:b/>
          <w:sz w:val="28"/>
          <w:szCs w:val="28"/>
        </w:rPr>
        <w:t xml:space="preserve"> поселения </w:t>
      </w:r>
      <w:r w:rsidR="00BC0FD1">
        <w:rPr>
          <w:rFonts w:ascii="Times New Roman" w:hAnsi="Times New Roman"/>
          <w:b/>
          <w:sz w:val="28"/>
          <w:szCs w:val="28"/>
        </w:rPr>
        <w:t>Кудашевский</w:t>
      </w:r>
      <w:r w:rsidRPr="00BC0FD1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Татышлинский район </w:t>
      </w:r>
      <w:r w:rsidRPr="00BC0FD1">
        <w:rPr>
          <w:rFonts w:ascii="Times New Roman" w:eastAsia="Times New Roman" w:hAnsi="Times New Roman"/>
          <w:b/>
          <w:sz w:val="28"/>
          <w:szCs w:val="28"/>
        </w:rPr>
        <w:t xml:space="preserve">Республики Башкортостан </w:t>
      </w:r>
    </w:p>
    <w:p w:rsidR="00CB1BFA" w:rsidRPr="00BC0FD1" w:rsidRDefault="00CB1BFA" w:rsidP="00580A5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B1BFA" w:rsidRPr="00BC0FD1" w:rsidRDefault="00CB1BFA" w:rsidP="00580A5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B1BFA" w:rsidRPr="00BC0FD1" w:rsidRDefault="00CB1BFA" w:rsidP="00580A5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C0FD1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CB1BFA" w:rsidRDefault="00CB1BFA" w:rsidP="00580A5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CB1BFA" w:rsidRDefault="00BC0FD1" w:rsidP="00BC0F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</w:t>
      </w:r>
      <w:r w:rsidR="00CB1BFA">
        <w:rPr>
          <w:rFonts w:ascii="Times New Roman" w:eastAsia="Times New Roman" w:hAnsi="Times New Roman"/>
          <w:sz w:val="28"/>
          <w:szCs w:val="28"/>
        </w:rPr>
        <w:t>_________ 2018 г.                                                                  № __</w:t>
      </w:r>
    </w:p>
    <w:p w:rsidR="00EE4B1C" w:rsidRDefault="00EE4B1C" w:rsidP="00306D2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EE4B1C" w:rsidRDefault="00306D29" w:rsidP="00306D2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E4B1C">
        <w:rPr>
          <w:b/>
          <w:bCs/>
          <w:color w:val="000000"/>
          <w:sz w:val="28"/>
          <w:szCs w:val="28"/>
          <w:bdr w:val="none" w:sz="0" w:space="0" w:color="auto" w:frame="1"/>
        </w:rPr>
        <w:t>Об утверждении Правил организации уличного освещения на территории</w:t>
      </w:r>
      <w:r w:rsidRPr="00EE4B1C">
        <w:rPr>
          <w:rStyle w:val="apple-converted-space"/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EE4B1C" w:rsidRPr="00EE4B1C">
        <w:rPr>
          <w:rStyle w:val="apple-converted-space"/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t>Сельского</w:t>
      </w:r>
      <w:r w:rsidRPr="00EE4B1C">
        <w:rPr>
          <w:rStyle w:val="apple-converted-space"/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t xml:space="preserve"> поселения </w:t>
      </w:r>
      <w:r w:rsidR="00BC0FD1">
        <w:rPr>
          <w:rStyle w:val="apple-converted-space"/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t>Кудашевский</w:t>
      </w:r>
      <w:r w:rsidRPr="00EE4B1C">
        <w:rPr>
          <w:rStyle w:val="apple-converted-space"/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EE4B1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сельсовет </w:t>
      </w:r>
      <w:r w:rsidRPr="00EE4B1C"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t>муниципального район</w:t>
      </w:r>
      <w:r w:rsidRPr="00EE4B1C">
        <w:rPr>
          <w:rStyle w:val="apple-converted-space"/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EE4B1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Татышлинский район </w:t>
      </w:r>
    </w:p>
    <w:p w:rsidR="00306D29" w:rsidRPr="00EE4B1C" w:rsidRDefault="00306D29" w:rsidP="00306D2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EE4B1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Республики </w:t>
      </w:r>
      <w:r w:rsidRPr="00EE4B1C"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  <w:t>Башкортостан</w:t>
      </w:r>
    </w:p>
    <w:p w:rsidR="00306D29" w:rsidRDefault="00306D29" w:rsidP="00306D2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306D29" w:rsidRDefault="00306D29" w:rsidP="00306D2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            На основании </w:t>
      </w:r>
      <w:r w:rsidRPr="00B2308D">
        <w:rPr>
          <w:color w:val="000000"/>
          <w:sz w:val="28"/>
          <w:szCs w:val="28"/>
        </w:rPr>
        <w:t xml:space="preserve">Федерального закона от </w:t>
      </w:r>
      <w:r w:rsidR="00BC0FD1">
        <w:rPr>
          <w:color w:val="000000"/>
          <w:sz w:val="28"/>
          <w:szCs w:val="28"/>
        </w:rPr>
        <w:t>6 октября 2003 г.</w:t>
      </w:r>
      <w:r w:rsidRPr="00B230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B2308D">
        <w:rPr>
          <w:color w:val="000000"/>
          <w:sz w:val="28"/>
          <w:szCs w:val="28"/>
        </w:rPr>
        <w:t xml:space="preserve"> 131-ФЗ </w:t>
      </w:r>
      <w:r>
        <w:rPr>
          <w:color w:val="000000"/>
          <w:sz w:val="28"/>
          <w:szCs w:val="28"/>
        </w:rPr>
        <w:t>«</w:t>
      </w:r>
      <w:r w:rsidRPr="00B2308D">
        <w:rPr>
          <w:color w:val="000000"/>
          <w:sz w:val="28"/>
          <w:szCs w:val="28"/>
        </w:rPr>
        <w:t>Об общих принципах</w:t>
      </w:r>
      <w:r w:rsidRPr="00B2308D">
        <w:rPr>
          <w:rStyle w:val="apple-converted-space"/>
          <w:rFonts w:eastAsia="Calibri"/>
          <w:color w:val="000000"/>
        </w:rPr>
        <w:t> </w:t>
      </w:r>
      <w:hyperlink r:id="rId4" w:tooltip="Органы местного самоуправления" w:history="1">
        <w:r w:rsidRPr="00306D29">
          <w:rPr>
            <w:rStyle w:val="a3"/>
            <w:rFonts w:eastAsia="Calibri"/>
            <w:color w:val="000000"/>
            <w:sz w:val="28"/>
            <w:szCs w:val="28"/>
            <w:u w:val="none"/>
            <w:bdr w:val="none" w:sz="0" w:space="0" w:color="auto" w:frame="1"/>
          </w:rPr>
          <w:t>организации местного самоуправления</w:t>
        </w:r>
      </w:hyperlink>
      <w:r w:rsidRPr="00B2308D">
        <w:rPr>
          <w:color w:val="000000"/>
          <w:sz w:val="28"/>
          <w:szCs w:val="28"/>
        </w:rPr>
        <w:t xml:space="preserve"> Российской Федерации</w:t>
      </w:r>
      <w:r>
        <w:rPr>
          <w:color w:val="000000"/>
          <w:sz w:val="28"/>
          <w:szCs w:val="28"/>
        </w:rPr>
        <w:t>»</w:t>
      </w:r>
      <w:r w:rsidRPr="00B2308D">
        <w:rPr>
          <w:color w:val="000000"/>
          <w:sz w:val="28"/>
          <w:szCs w:val="28"/>
        </w:rPr>
        <w:t xml:space="preserve">, ст. 6.11 </w:t>
      </w:r>
      <w:r>
        <w:rPr>
          <w:color w:val="000000"/>
          <w:sz w:val="28"/>
          <w:szCs w:val="28"/>
        </w:rPr>
        <w:t>«</w:t>
      </w:r>
      <w:r w:rsidRPr="00B2308D">
        <w:rPr>
          <w:color w:val="000000"/>
          <w:sz w:val="28"/>
          <w:szCs w:val="28"/>
        </w:rPr>
        <w:t>Кодекса Республики Башкортостан об</w:t>
      </w:r>
      <w:r w:rsidRPr="00B2308D">
        <w:rPr>
          <w:rStyle w:val="apple-converted-space"/>
          <w:rFonts w:eastAsia="Calibri"/>
          <w:color w:val="000000"/>
        </w:rPr>
        <w:t> </w:t>
      </w:r>
      <w:hyperlink r:id="rId5" w:tooltip="Административное право" w:history="1">
        <w:r w:rsidRPr="00306D29">
          <w:rPr>
            <w:rStyle w:val="a3"/>
            <w:rFonts w:eastAsia="Calibri"/>
            <w:color w:val="000000"/>
            <w:sz w:val="28"/>
            <w:szCs w:val="28"/>
            <w:u w:val="none"/>
            <w:bdr w:val="none" w:sz="0" w:space="0" w:color="auto" w:frame="1"/>
          </w:rPr>
          <w:t>административных</w:t>
        </w:r>
        <w:r w:rsidRPr="00306D29">
          <w:rPr>
            <w:rStyle w:val="a3"/>
            <w:rFonts w:eastAsia="Calibri"/>
            <w:color w:val="000000"/>
            <w:szCs w:val="28"/>
            <w:u w:val="none"/>
            <w:bdr w:val="none" w:sz="0" w:space="0" w:color="auto" w:frame="1"/>
          </w:rPr>
          <w:t xml:space="preserve"> </w:t>
        </w:r>
        <w:r w:rsidRPr="00306D29">
          <w:rPr>
            <w:rStyle w:val="a3"/>
            <w:rFonts w:eastAsia="Calibri"/>
            <w:color w:val="000000"/>
            <w:sz w:val="28"/>
            <w:szCs w:val="28"/>
            <w:u w:val="none"/>
            <w:bdr w:val="none" w:sz="0" w:space="0" w:color="auto" w:frame="1"/>
          </w:rPr>
          <w:t>правонарушениях</w:t>
        </w:r>
      </w:hyperlink>
      <w:r>
        <w:rPr>
          <w:rStyle w:val="a3"/>
          <w:rFonts w:eastAsia="Calibri"/>
          <w:color w:val="000000"/>
          <w:sz w:val="28"/>
          <w:szCs w:val="28"/>
          <w:u w:val="none"/>
          <w:bdr w:val="none" w:sz="0" w:space="0" w:color="auto" w:frame="1"/>
        </w:rPr>
        <w:t>»</w:t>
      </w:r>
      <w:r w:rsidRPr="00B2308D">
        <w:rPr>
          <w:color w:val="000000"/>
          <w:sz w:val="28"/>
          <w:szCs w:val="28"/>
        </w:rPr>
        <w:t xml:space="preserve"> от </w:t>
      </w:r>
      <w:r w:rsidR="00BC0FD1">
        <w:rPr>
          <w:color w:val="000000"/>
          <w:sz w:val="28"/>
          <w:szCs w:val="28"/>
        </w:rPr>
        <w:t>23 июня 2011 г.</w:t>
      </w:r>
      <w:r w:rsidRPr="00B230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B2308D">
        <w:rPr>
          <w:color w:val="000000"/>
          <w:sz w:val="28"/>
          <w:szCs w:val="28"/>
        </w:rPr>
        <w:t xml:space="preserve"> 413-з</w:t>
      </w:r>
      <w:r>
        <w:rPr>
          <w:color w:val="000000"/>
          <w:sz w:val="28"/>
          <w:szCs w:val="28"/>
        </w:rPr>
        <w:t>,</w:t>
      </w:r>
      <w:r w:rsidRPr="00B2308D">
        <w:rPr>
          <w:color w:val="000000"/>
          <w:sz w:val="28"/>
          <w:szCs w:val="28"/>
        </w:rPr>
        <w:t xml:space="preserve"> </w:t>
      </w:r>
      <w:r w:rsidR="00CB1BFA" w:rsidRPr="00CB1BFA">
        <w:rPr>
          <w:b/>
          <w:color w:val="000000"/>
          <w:sz w:val="28"/>
          <w:szCs w:val="28"/>
        </w:rPr>
        <w:t>п о с т а н о в л я ю</w:t>
      </w:r>
      <w:r w:rsidRPr="00CB1BFA">
        <w:rPr>
          <w:b/>
          <w:color w:val="000000"/>
          <w:sz w:val="32"/>
          <w:szCs w:val="32"/>
        </w:rPr>
        <w:t>:</w:t>
      </w:r>
    </w:p>
    <w:p w:rsidR="00CB1BFA" w:rsidRPr="00CB1BFA" w:rsidRDefault="00CB1BFA" w:rsidP="00306D2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306D29" w:rsidRDefault="00306D29" w:rsidP="00306D29">
      <w:pPr>
        <w:pStyle w:val="a4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1. Утвердить «Правила организации освещения улиц на территории </w:t>
      </w:r>
      <w:r w:rsidR="00EE4B1C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поселения </w:t>
      </w:r>
      <w:r w:rsidR="00BC0FD1">
        <w:rPr>
          <w:color w:val="000000"/>
          <w:sz w:val="28"/>
          <w:szCs w:val="28"/>
        </w:rPr>
        <w:t>Кудашевский</w:t>
      </w:r>
      <w:r>
        <w:rPr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Башкортостан» (Приложение)</w:t>
      </w:r>
      <w:r w:rsidR="00CB1BFA">
        <w:rPr>
          <w:color w:val="000000"/>
          <w:sz w:val="28"/>
          <w:szCs w:val="28"/>
        </w:rPr>
        <w:t>.</w:t>
      </w:r>
    </w:p>
    <w:p w:rsidR="00306D29" w:rsidRDefault="00306D29" w:rsidP="00306D29">
      <w:pPr>
        <w:pStyle w:val="a4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2.  Настоящее </w:t>
      </w:r>
      <w:r w:rsidR="00CB1BFA">
        <w:rPr>
          <w:color w:val="000000"/>
          <w:sz w:val="28"/>
          <w:szCs w:val="28"/>
        </w:rPr>
        <w:t>постановл</w:t>
      </w:r>
      <w:r>
        <w:rPr>
          <w:color w:val="000000"/>
          <w:sz w:val="28"/>
          <w:szCs w:val="28"/>
        </w:rPr>
        <w:t xml:space="preserve">ение обнародовать в установленном порядке и разместить в сети «Интернет» на официальном сайте </w:t>
      </w:r>
      <w:r w:rsidR="00EE4B1C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поселения </w:t>
      </w:r>
      <w:r w:rsidR="00BC0FD1">
        <w:rPr>
          <w:color w:val="000000"/>
          <w:sz w:val="28"/>
          <w:szCs w:val="28"/>
        </w:rPr>
        <w:t>Кудашевский</w:t>
      </w:r>
      <w:r>
        <w:rPr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</w:p>
    <w:p w:rsidR="00505DE5" w:rsidRDefault="00306D29" w:rsidP="00505DE5">
      <w:pPr>
        <w:pStyle w:val="a4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3. Контроль за исполнением данного </w:t>
      </w:r>
      <w:r w:rsidR="00CB1BFA">
        <w:rPr>
          <w:color w:val="000000"/>
          <w:sz w:val="28"/>
          <w:szCs w:val="28"/>
        </w:rPr>
        <w:t>постановл</w:t>
      </w:r>
      <w:r>
        <w:rPr>
          <w:color w:val="000000"/>
          <w:sz w:val="28"/>
          <w:szCs w:val="28"/>
        </w:rPr>
        <w:t xml:space="preserve">ения возложить на </w:t>
      </w:r>
      <w:r w:rsidR="00505DE5">
        <w:rPr>
          <w:color w:val="000000"/>
          <w:sz w:val="28"/>
          <w:szCs w:val="28"/>
        </w:rPr>
        <w:t xml:space="preserve">главу </w:t>
      </w:r>
      <w:r w:rsidR="00EE4B1C">
        <w:rPr>
          <w:color w:val="000000"/>
          <w:sz w:val="28"/>
          <w:szCs w:val="28"/>
        </w:rPr>
        <w:t>Сельского</w:t>
      </w:r>
      <w:r w:rsidR="00505DE5">
        <w:rPr>
          <w:color w:val="000000"/>
          <w:sz w:val="28"/>
          <w:szCs w:val="28"/>
        </w:rPr>
        <w:t xml:space="preserve"> поселения </w:t>
      </w:r>
      <w:r w:rsidR="00BC0FD1">
        <w:rPr>
          <w:color w:val="000000"/>
          <w:sz w:val="28"/>
          <w:szCs w:val="28"/>
        </w:rPr>
        <w:t>Кудашевский</w:t>
      </w:r>
      <w:r w:rsidR="00505DE5">
        <w:rPr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</w:p>
    <w:p w:rsidR="00306D29" w:rsidRDefault="00306D29" w:rsidP="00306D29">
      <w:pPr>
        <w:pStyle w:val="a4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4. Настоящее </w:t>
      </w:r>
      <w:r w:rsidR="00505DE5">
        <w:rPr>
          <w:color w:val="000000"/>
          <w:sz w:val="28"/>
          <w:szCs w:val="28"/>
        </w:rPr>
        <w:t>постановл</w:t>
      </w:r>
      <w:r>
        <w:rPr>
          <w:color w:val="000000"/>
          <w:sz w:val="28"/>
          <w:szCs w:val="28"/>
        </w:rPr>
        <w:t xml:space="preserve">ение вступает в силу со дня обнародования. </w:t>
      </w:r>
    </w:p>
    <w:p w:rsidR="00306D29" w:rsidRDefault="00306D29" w:rsidP="00306D29">
      <w:pPr>
        <w:pStyle w:val="a4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</w:p>
    <w:p w:rsidR="00306D29" w:rsidRDefault="00306D29" w:rsidP="00306D29">
      <w:pPr>
        <w:pStyle w:val="a4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</w:p>
    <w:p w:rsidR="00306D29" w:rsidRPr="008C5386" w:rsidRDefault="00306D29" w:rsidP="00306D29">
      <w:pPr>
        <w:pStyle w:val="2"/>
        <w:jc w:val="left"/>
        <w:rPr>
          <w:sz w:val="28"/>
          <w:szCs w:val="28"/>
          <w:lang w:val="ru-RU"/>
        </w:rPr>
      </w:pPr>
      <w:r w:rsidRPr="008C5386">
        <w:rPr>
          <w:sz w:val="28"/>
          <w:szCs w:val="28"/>
          <w:lang w:val="ru-RU"/>
        </w:rPr>
        <w:t xml:space="preserve">Глава </w:t>
      </w:r>
      <w:r w:rsidR="00EE4B1C">
        <w:rPr>
          <w:sz w:val="28"/>
          <w:szCs w:val="28"/>
          <w:lang w:val="ru-RU"/>
        </w:rPr>
        <w:t>Сельского</w:t>
      </w:r>
      <w:r w:rsidRPr="008C5386">
        <w:rPr>
          <w:sz w:val="28"/>
          <w:szCs w:val="28"/>
          <w:lang w:val="ru-RU"/>
        </w:rPr>
        <w:t xml:space="preserve"> </w:t>
      </w:r>
      <w:proofErr w:type="gramStart"/>
      <w:r w:rsidRPr="008C5386">
        <w:rPr>
          <w:sz w:val="28"/>
          <w:szCs w:val="28"/>
          <w:lang w:val="ru-RU"/>
        </w:rPr>
        <w:t>п</w:t>
      </w:r>
      <w:r w:rsidR="00EE4B1C">
        <w:rPr>
          <w:sz w:val="28"/>
          <w:szCs w:val="28"/>
          <w:lang w:val="ru-RU"/>
        </w:rPr>
        <w:t xml:space="preserve">оселения:   </w:t>
      </w:r>
      <w:proofErr w:type="gramEnd"/>
      <w:r w:rsidR="00EE4B1C">
        <w:rPr>
          <w:sz w:val="28"/>
          <w:szCs w:val="28"/>
          <w:lang w:val="ru-RU"/>
        </w:rPr>
        <w:t xml:space="preserve">                                     </w:t>
      </w:r>
      <w:r w:rsidR="00BC0FD1">
        <w:rPr>
          <w:sz w:val="28"/>
          <w:szCs w:val="28"/>
          <w:lang w:val="ru-RU"/>
        </w:rPr>
        <w:tab/>
      </w:r>
      <w:r w:rsidR="00BC0FD1">
        <w:rPr>
          <w:sz w:val="28"/>
          <w:szCs w:val="28"/>
          <w:lang w:val="ru-RU"/>
        </w:rPr>
        <w:tab/>
        <w:t>А.Ф.Габсалямов</w:t>
      </w:r>
    </w:p>
    <w:p w:rsidR="00306D29" w:rsidRPr="008C5386" w:rsidRDefault="00306D29" w:rsidP="00306D29">
      <w:pPr>
        <w:pStyle w:val="2"/>
        <w:jc w:val="left"/>
        <w:rPr>
          <w:sz w:val="28"/>
          <w:szCs w:val="28"/>
          <w:lang w:val="ru-RU"/>
        </w:rPr>
      </w:pPr>
    </w:p>
    <w:p w:rsidR="00306D29" w:rsidRPr="00560668" w:rsidRDefault="00306D29" w:rsidP="00306D29">
      <w:pPr>
        <w:pStyle w:val="2"/>
        <w:jc w:val="left"/>
        <w:rPr>
          <w:lang w:val="ru-RU"/>
        </w:rPr>
      </w:pPr>
    </w:p>
    <w:p w:rsidR="00306D29" w:rsidRDefault="00306D29" w:rsidP="00306D29"/>
    <w:p w:rsidR="00306D29" w:rsidRDefault="00306D29" w:rsidP="00306D29">
      <w:pPr>
        <w:pStyle w:val="a4"/>
        <w:shd w:val="clear" w:color="auto" w:fill="FFFFFF"/>
        <w:spacing w:before="0" w:beforeAutospacing="0" w:after="200" w:afterAutospacing="0"/>
        <w:textAlignment w:val="baseline"/>
        <w:rPr>
          <w:color w:val="000000"/>
          <w:sz w:val="28"/>
          <w:szCs w:val="28"/>
        </w:rPr>
      </w:pPr>
    </w:p>
    <w:p w:rsidR="00306D29" w:rsidRDefault="00306D29" w:rsidP="00306D29">
      <w:pPr>
        <w:pStyle w:val="a4"/>
        <w:shd w:val="clear" w:color="auto" w:fill="FFFFFF"/>
        <w:spacing w:before="0" w:beforeAutospacing="0" w:after="200" w:afterAutospacing="0"/>
        <w:ind w:left="5103"/>
        <w:textAlignment w:val="baseline"/>
        <w:rPr>
          <w:color w:val="000000"/>
          <w:sz w:val="28"/>
          <w:szCs w:val="28"/>
        </w:rPr>
      </w:pPr>
    </w:p>
    <w:p w:rsidR="00306D29" w:rsidRDefault="00306D29" w:rsidP="00306D29">
      <w:pPr>
        <w:pStyle w:val="a4"/>
        <w:shd w:val="clear" w:color="auto" w:fill="FFFFFF"/>
        <w:spacing w:before="0" w:beforeAutospacing="0" w:after="200" w:afterAutospacing="0"/>
        <w:ind w:left="5103"/>
        <w:textAlignment w:val="baseline"/>
        <w:rPr>
          <w:color w:val="000000"/>
          <w:sz w:val="28"/>
          <w:szCs w:val="28"/>
        </w:rPr>
      </w:pPr>
    </w:p>
    <w:p w:rsidR="00306D29" w:rsidRPr="008C5386" w:rsidRDefault="00306D29" w:rsidP="00BC0FD1">
      <w:pPr>
        <w:pStyle w:val="2"/>
        <w:ind w:left="5664"/>
        <w:jc w:val="left"/>
        <w:rPr>
          <w:lang w:val="ru-RU"/>
        </w:rPr>
      </w:pPr>
      <w:r w:rsidRPr="008C5386">
        <w:rPr>
          <w:lang w:val="ru-RU"/>
        </w:rPr>
        <w:t xml:space="preserve">Приложение                                                  к </w:t>
      </w:r>
      <w:r w:rsidR="00505DE5">
        <w:rPr>
          <w:lang w:val="ru-RU"/>
        </w:rPr>
        <w:t>постановл</w:t>
      </w:r>
      <w:r w:rsidRPr="008C5386">
        <w:rPr>
          <w:lang w:val="ru-RU"/>
        </w:rPr>
        <w:t xml:space="preserve">ению </w:t>
      </w:r>
      <w:r w:rsidR="00505DE5">
        <w:rPr>
          <w:lang w:val="ru-RU"/>
        </w:rPr>
        <w:t>администрации</w:t>
      </w:r>
      <w:r w:rsidRPr="008C5386">
        <w:rPr>
          <w:lang w:val="ru-RU"/>
        </w:rPr>
        <w:t xml:space="preserve"> </w:t>
      </w:r>
      <w:r w:rsidR="00EE4B1C">
        <w:rPr>
          <w:lang w:val="ru-RU"/>
        </w:rPr>
        <w:t>Сельского</w:t>
      </w:r>
      <w:r w:rsidRPr="008C5386">
        <w:rPr>
          <w:lang w:val="ru-RU"/>
        </w:rPr>
        <w:t xml:space="preserve"> поселения</w:t>
      </w:r>
    </w:p>
    <w:p w:rsidR="00306D29" w:rsidRPr="00560668" w:rsidRDefault="00BC0FD1" w:rsidP="00BC0FD1">
      <w:pPr>
        <w:pStyle w:val="2"/>
        <w:ind w:left="5664"/>
        <w:jc w:val="left"/>
        <w:rPr>
          <w:lang w:val="ru-RU"/>
        </w:rPr>
      </w:pPr>
      <w:r>
        <w:rPr>
          <w:lang w:val="ru-RU"/>
        </w:rPr>
        <w:t>Кудашевский</w:t>
      </w:r>
      <w:r w:rsidR="00306D29" w:rsidRPr="00560668">
        <w:rPr>
          <w:lang w:val="ru-RU"/>
        </w:rPr>
        <w:t xml:space="preserve"> сельсовет муниципального района</w:t>
      </w:r>
    </w:p>
    <w:p w:rsidR="00BC0FD1" w:rsidRDefault="00306D29" w:rsidP="00BC0FD1">
      <w:pPr>
        <w:pStyle w:val="2"/>
        <w:ind w:left="5664"/>
        <w:jc w:val="left"/>
        <w:rPr>
          <w:lang w:val="ru-RU"/>
        </w:rPr>
      </w:pPr>
      <w:r>
        <w:rPr>
          <w:lang w:val="ru-RU"/>
        </w:rPr>
        <w:t>Татышлинский</w:t>
      </w:r>
      <w:r w:rsidRPr="00560668">
        <w:rPr>
          <w:lang w:val="ru-RU"/>
        </w:rPr>
        <w:t xml:space="preserve"> район </w:t>
      </w:r>
    </w:p>
    <w:p w:rsidR="00306D29" w:rsidRPr="00560668" w:rsidRDefault="00306D29" w:rsidP="00BC0FD1">
      <w:pPr>
        <w:pStyle w:val="2"/>
        <w:ind w:left="5664"/>
        <w:jc w:val="left"/>
        <w:rPr>
          <w:lang w:val="ru-RU"/>
        </w:rPr>
      </w:pPr>
      <w:r w:rsidRPr="00560668">
        <w:rPr>
          <w:lang w:val="ru-RU"/>
        </w:rPr>
        <w:t>Республики Башкортостан</w:t>
      </w:r>
    </w:p>
    <w:p w:rsidR="00306D29" w:rsidRPr="00560668" w:rsidRDefault="00306D29" w:rsidP="00BC0FD1">
      <w:pPr>
        <w:pStyle w:val="2"/>
        <w:ind w:left="5664"/>
        <w:jc w:val="left"/>
        <w:rPr>
          <w:lang w:val="ru-RU"/>
        </w:rPr>
      </w:pPr>
      <w:r w:rsidRPr="00560668">
        <w:rPr>
          <w:lang w:val="ru-RU"/>
        </w:rPr>
        <w:t xml:space="preserve">№ </w:t>
      </w:r>
      <w:r>
        <w:rPr>
          <w:lang w:val="ru-RU"/>
        </w:rPr>
        <w:t xml:space="preserve">___ </w:t>
      </w:r>
      <w:r w:rsidRPr="00560668">
        <w:rPr>
          <w:lang w:val="ru-RU"/>
        </w:rPr>
        <w:t xml:space="preserve">от </w:t>
      </w:r>
      <w:r>
        <w:rPr>
          <w:lang w:val="ru-RU"/>
        </w:rPr>
        <w:t>________________</w:t>
      </w:r>
      <w:r w:rsidRPr="00560668">
        <w:rPr>
          <w:lang w:val="ru-RU"/>
        </w:rPr>
        <w:t>201</w:t>
      </w:r>
      <w:r>
        <w:rPr>
          <w:lang w:val="ru-RU"/>
        </w:rPr>
        <w:t xml:space="preserve">8 </w:t>
      </w:r>
      <w:r w:rsidRPr="00560668">
        <w:rPr>
          <w:lang w:val="ru-RU"/>
        </w:rPr>
        <w:t>г.</w:t>
      </w:r>
    </w:p>
    <w:p w:rsidR="00306D29" w:rsidRPr="006806E8" w:rsidRDefault="00306D29" w:rsidP="00306D2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06D29" w:rsidRPr="006806E8" w:rsidRDefault="00306D29" w:rsidP="00306D2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06D29" w:rsidRPr="006806E8" w:rsidRDefault="00306D29" w:rsidP="00306D2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>ПРАВИЛА</w:t>
      </w:r>
    </w:p>
    <w:p w:rsidR="00306D29" w:rsidRPr="006806E8" w:rsidRDefault="00306D29" w:rsidP="00306D2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организации уличного освещения улиц на территории </w:t>
      </w:r>
      <w:r w:rsidR="00EE4B1C">
        <w:rPr>
          <w:b/>
          <w:bCs/>
          <w:color w:val="000000"/>
          <w:sz w:val="28"/>
          <w:szCs w:val="28"/>
          <w:bdr w:val="none" w:sz="0" w:space="0" w:color="auto" w:frame="1"/>
        </w:rPr>
        <w:t>Сельского</w:t>
      </w: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7513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поселения 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BC0FD1">
        <w:rPr>
          <w:b/>
          <w:color w:val="000000"/>
          <w:sz w:val="28"/>
          <w:szCs w:val="28"/>
        </w:rPr>
        <w:t>Кудашевский</w:t>
      </w: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сельсовет муниципального района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Татышлинский</w:t>
      </w: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район Республики Башкортостан</w:t>
      </w:r>
    </w:p>
    <w:p w:rsidR="00306D29" w:rsidRPr="006806E8" w:rsidRDefault="00306D29" w:rsidP="00306D2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306D29" w:rsidRDefault="00306D29" w:rsidP="00BC0FD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proofErr w:type="gramStart"/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>1 .</w:t>
      </w:r>
      <w:proofErr w:type="gramEnd"/>
      <w:r w:rsidR="00BC0FD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>Общие</w:t>
      </w:r>
      <w:proofErr w:type="gramEnd"/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положения</w:t>
      </w:r>
    </w:p>
    <w:p w:rsidR="00EE4B1C" w:rsidRPr="006806E8" w:rsidRDefault="00EE4B1C" w:rsidP="00BC0FD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Правила организации уличного освещения на территории </w:t>
      </w:r>
      <w:r w:rsidR="00EE4B1C"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 </w:t>
      </w:r>
      <w:r>
        <w:rPr>
          <w:color w:val="000000"/>
          <w:sz w:val="28"/>
          <w:szCs w:val="28"/>
        </w:rPr>
        <w:t xml:space="preserve"> </w:t>
      </w:r>
      <w:r w:rsidR="00BC0FD1">
        <w:rPr>
          <w:color w:val="000000"/>
          <w:sz w:val="28"/>
          <w:szCs w:val="28"/>
        </w:rPr>
        <w:t>Кудашевский</w:t>
      </w:r>
      <w:r w:rsidRPr="006806E8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Татышлинский</w:t>
      </w:r>
      <w:r w:rsidRPr="006806E8">
        <w:rPr>
          <w:color w:val="000000"/>
          <w:sz w:val="28"/>
          <w:szCs w:val="28"/>
        </w:rPr>
        <w:t xml:space="preserve"> район Республики Башкортостан разработаны на основании Федерального закона </w:t>
      </w:r>
      <w:r>
        <w:rPr>
          <w:color w:val="000000"/>
          <w:sz w:val="28"/>
          <w:szCs w:val="28"/>
        </w:rPr>
        <w:t>131</w:t>
      </w:r>
      <w:r w:rsidRPr="006806E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ФЗ «</w:t>
      </w:r>
      <w:r w:rsidRPr="006806E8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6806E8">
        <w:rPr>
          <w:color w:val="000000"/>
          <w:sz w:val="28"/>
          <w:szCs w:val="28"/>
        </w:rPr>
        <w:t xml:space="preserve">, действующим СНиПом </w:t>
      </w:r>
      <w:r>
        <w:rPr>
          <w:color w:val="000000"/>
          <w:sz w:val="28"/>
          <w:szCs w:val="28"/>
        </w:rPr>
        <w:t>«</w:t>
      </w:r>
      <w:r w:rsidRPr="006806E8">
        <w:rPr>
          <w:color w:val="000000"/>
          <w:sz w:val="28"/>
          <w:szCs w:val="28"/>
        </w:rPr>
        <w:t>Естественное и искусственное освещение</w:t>
      </w:r>
      <w:r>
        <w:rPr>
          <w:color w:val="000000"/>
          <w:sz w:val="28"/>
          <w:szCs w:val="28"/>
        </w:rPr>
        <w:t>»</w:t>
      </w:r>
      <w:r w:rsidRPr="006806E8">
        <w:rPr>
          <w:color w:val="000000"/>
          <w:sz w:val="28"/>
          <w:szCs w:val="28"/>
        </w:rPr>
        <w:t xml:space="preserve">, Уставом </w:t>
      </w:r>
      <w:r w:rsidR="00EE4B1C"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 </w:t>
      </w:r>
      <w:r w:rsidR="00BC0FD1">
        <w:rPr>
          <w:color w:val="000000"/>
          <w:sz w:val="28"/>
          <w:szCs w:val="28"/>
        </w:rPr>
        <w:t>Кудашевский</w:t>
      </w:r>
      <w:r w:rsidRPr="006806E8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Татышлинский</w:t>
      </w:r>
      <w:r w:rsidRPr="006806E8">
        <w:rPr>
          <w:color w:val="000000"/>
          <w:sz w:val="28"/>
          <w:szCs w:val="28"/>
        </w:rPr>
        <w:t xml:space="preserve"> район Республики Башкортостан (далее Сельское поселение).</w:t>
      </w:r>
    </w:p>
    <w:p w:rsidR="00BC0FD1" w:rsidRDefault="00BC0FD1" w:rsidP="00BC0FD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06D29" w:rsidRDefault="00306D29" w:rsidP="00BC0FD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>2. Полномочия органов местного самоуправления</w:t>
      </w:r>
    </w:p>
    <w:p w:rsidR="00BC0FD1" w:rsidRDefault="00BC0FD1" w:rsidP="00BC0FD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2.1. К полномочиям Совета депутатов </w:t>
      </w:r>
      <w:r w:rsidR="00EE4B1C"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 </w:t>
      </w:r>
      <w:r w:rsidR="00BC0FD1">
        <w:rPr>
          <w:color w:val="000000"/>
          <w:sz w:val="28"/>
          <w:szCs w:val="28"/>
        </w:rPr>
        <w:t>Кудашевский</w:t>
      </w:r>
      <w:r w:rsidRPr="006806E8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Татышлинский</w:t>
      </w:r>
      <w:r w:rsidRPr="006806E8">
        <w:rPr>
          <w:color w:val="000000"/>
          <w:sz w:val="28"/>
          <w:szCs w:val="28"/>
        </w:rPr>
        <w:t xml:space="preserve"> район Республики Башкортостан относится: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2.1.1. Принятие Правил об организации уличного освещения на территории </w:t>
      </w:r>
      <w:r w:rsidR="00EE4B1C"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 </w:t>
      </w:r>
      <w:r w:rsidR="00BC0FD1">
        <w:rPr>
          <w:color w:val="000000"/>
          <w:sz w:val="28"/>
          <w:szCs w:val="28"/>
        </w:rPr>
        <w:t>Кудашевский</w:t>
      </w:r>
      <w:r w:rsidRPr="006806E8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Татышлинский</w:t>
      </w:r>
      <w:r w:rsidRPr="006806E8">
        <w:rPr>
          <w:color w:val="000000"/>
          <w:sz w:val="28"/>
          <w:szCs w:val="28"/>
        </w:rPr>
        <w:t xml:space="preserve"> район Республики Башкортостан.</w:t>
      </w:r>
    </w:p>
    <w:p w:rsidR="00306D29" w:rsidRPr="007918C5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2.1.2. Установление объема финансирования, необходимого для организации уличного освещения на территории </w:t>
      </w:r>
      <w:r w:rsidR="00EE4B1C">
        <w:rPr>
          <w:color w:val="000000"/>
          <w:sz w:val="28"/>
          <w:szCs w:val="28"/>
        </w:rPr>
        <w:t>Сельского</w:t>
      </w:r>
      <w:r w:rsidRPr="007918C5">
        <w:rPr>
          <w:color w:val="000000"/>
          <w:sz w:val="28"/>
          <w:szCs w:val="28"/>
        </w:rPr>
        <w:t xml:space="preserve"> поселения.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918C5">
        <w:rPr>
          <w:color w:val="000000"/>
          <w:sz w:val="28"/>
          <w:szCs w:val="28"/>
        </w:rPr>
        <w:t>2.1.3. Принятие иных нормативных</w:t>
      </w:r>
      <w:r w:rsidRPr="007918C5">
        <w:rPr>
          <w:rStyle w:val="apple-converted-space"/>
          <w:color w:val="000000"/>
          <w:sz w:val="28"/>
          <w:szCs w:val="28"/>
        </w:rPr>
        <w:t> </w:t>
      </w:r>
      <w:hyperlink r:id="rId6" w:tooltip="Правовые акты" w:history="1">
        <w:r w:rsidRPr="00306D29">
          <w:rPr>
            <w:rStyle w:val="a3"/>
            <w:color w:val="000000"/>
            <w:sz w:val="28"/>
            <w:szCs w:val="28"/>
            <w:u w:val="none"/>
            <w:bdr w:val="none" w:sz="0" w:space="0" w:color="auto" w:frame="1"/>
          </w:rPr>
          <w:t>правовых актов</w:t>
        </w:r>
      </w:hyperlink>
      <w:r w:rsidRPr="006806E8">
        <w:rPr>
          <w:rStyle w:val="apple-converted-space"/>
          <w:color w:val="000000"/>
          <w:sz w:val="28"/>
          <w:szCs w:val="28"/>
        </w:rPr>
        <w:t> </w:t>
      </w:r>
      <w:r w:rsidRPr="006806E8">
        <w:rPr>
          <w:color w:val="000000"/>
          <w:sz w:val="28"/>
          <w:szCs w:val="28"/>
        </w:rPr>
        <w:t xml:space="preserve">об организации уличного освещения на территории </w:t>
      </w:r>
      <w:r w:rsidR="00EE4B1C"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Разработка и утверждение графика включения и отключения уличного освещения в сельском поселении, а также лимит потребления электроэнергии по уличному освещению на территории </w:t>
      </w:r>
      <w:r w:rsidR="00EE4B1C"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2.1.4. Контроль за отключением и включением светильников уличного освещения.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lastRenderedPageBreak/>
        <w:t xml:space="preserve">2.1.5. Определение количества точек уличного освещения на основании перечня сетей уличного освещения </w:t>
      </w:r>
      <w:r w:rsidR="00EE4B1C"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поселения, в котором указано количество светильников, расположенных </w:t>
      </w:r>
      <w:proofErr w:type="gramStart"/>
      <w:r w:rsidRPr="006806E8">
        <w:rPr>
          <w:color w:val="000000"/>
          <w:sz w:val="28"/>
          <w:szCs w:val="28"/>
        </w:rPr>
        <w:t xml:space="preserve">на </w:t>
      </w:r>
      <w:r w:rsidR="00BC0FD1">
        <w:rPr>
          <w:color w:val="000000"/>
          <w:sz w:val="28"/>
          <w:szCs w:val="28"/>
        </w:rPr>
        <w:t>у</w:t>
      </w:r>
      <w:r w:rsidRPr="006806E8">
        <w:rPr>
          <w:color w:val="000000"/>
          <w:sz w:val="28"/>
          <w:szCs w:val="28"/>
        </w:rPr>
        <w:t>лицах</w:t>
      </w:r>
      <w:proofErr w:type="gramEnd"/>
      <w:r w:rsidRPr="006806E8">
        <w:rPr>
          <w:color w:val="000000"/>
          <w:sz w:val="28"/>
          <w:szCs w:val="28"/>
        </w:rPr>
        <w:t xml:space="preserve"> и установленная мощность.</w:t>
      </w:r>
    </w:p>
    <w:p w:rsidR="00306D29" w:rsidRDefault="00306D29" w:rsidP="00BC0FD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>3. </w:t>
      </w:r>
      <w:r w:rsidRPr="006806E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>Организация уличного освещения</w:t>
      </w:r>
    </w:p>
    <w:p w:rsidR="00EE4B1C" w:rsidRPr="006806E8" w:rsidRDefault="00EE4B1C" w:rsidP="00BC0FD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3.1. При организации</w:t>
      </w:r>
      <w:r w:rsidRPr="006806E8">
        <w:rPr>
          <w:rStyle w:val="apple-converted-space"/>
          <w:color w:val="000000"/>
          <w:sz w:val="28"/>
          <w:szCs w:val="28"/>
        </w:rPr>
        <w:t> </w:t>
      </w:r>
      <w:hyperlink r:id="rId7" w:tooltip="Освещение наружное" w:history="1">
        <w:r w:rsidRPr="00306D29">
          <w:rPr>
            <w:rStyle w:val="a3"/>
            <w:color w:val="000000"/>
            <w:sz w:val="28"/>
            <w:szCs w:val="28"/>
            <w:u w:val="none"/>
            <w:bdr w:val="none" w:sz="0" w:space="0" w:color="auto" w:frame="1"/>
          </w:rPr>
          <w:t>наружного освещения</w:t>
        </w:r>
      </w:hyperlink>
      <w:r w:rsidRPr="006806E8">
        <w:rPr>
          <w:rStyle w:val="apple-converted-space"/>
          <w:color w:val="000000"/>
          <w:sz w:val="28"/>
          <w:szCs w:val="28"/>
        </w:rPr>
        <w:t> </w:t>
      </w:r>
      <w:r w:rsidRPr="006806E8">
        <w:rPr>
          <w:color w:val="000000"/>
          <w:sz w:val="28"/>
          <w:szCs w:val="28"/>
        </w:rPr>
        <w:t>долж</w:t>
      </w:r>
      <w:r w:rsidRPr="006806E8">
        <w:rPr>
          <w:color w:val="000000"/>
          <w:sz w:val="28"/>
          <w:szCs w:val="28"/>
        </w:rPr>
        <w:softHyphen/>
        <w:t>ны обеспечиваться: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- экономичность установок и рациональное использование электроэнергии;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- надежность работы осветительных установок;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- безопасность обслуживающего персонала и населения;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- удобство обслуживания и управления осветительными установ</w:t>
      </w:r>
      <w:r w:rsidRPr="006806E8">
        <w:rPr>
          <w:color w:val="000000"/>
          <w:sz w:val="28"/>
          <w:szCs w:val="28"/>
        </w:rPr>
        <w:softHyphen/>
        <w:t>ками.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3.2. Уличное освещение на территории </w:t>
      </w:r>
      <w:r w:rsidR="00EE4B1C"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 </w:t>
      </w:r>
      <w:r w:rsidR="00BC0FD1">
        <w:rPr>
          <w:color w:val="000000"/>
          <w:sz w:val="28"/>
          <w:szCs w:val="28"/>
        </w:rPr>
        <w:t>Кудашевский</w:t>
      </w:r>
      <w:r w:rsidRPr="006806E8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Татышлинский</w:t>
      </w:r>
      <w:r w:rsidRPr="006806E8">
        <w:rPr>
          <w:color w:val="000000"/>
          <w:sz w:val="28"/>
          <w:szCs w:val="28"/>
        </w:rPr>
        <w:t xml:space="preserve"> район Республики Башкортостан осуществляется в соответствии с установленными требованиями и стандартами в зависимости от интенсивности движения по улицам </w:t>
      </w:r>
      <w:r w:rsidR="00EE4B1C"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3.3. Используемые в осветительных установках оборудование и материалы должны соответствовать требованиям стандартов и техническим условиям, утвержденным в установленном порядке, номинальному напряжению сети и условиям окружающей среды.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Применение в осветительных установках открытых ламп без арматуры не допускается.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3.4. Нормы, регламентирующие количественные и качественные показатели наружного освещения, должны приниматься одинаковыми при любых</w:t>
      </w:r>
      <w:r w:rsidRPr="006806E8">
        <w:rPr>
          <w:rStyle w:val="apple-converted-space"/>
          <w:color w:val="000000"/>
          <w:sz w:val="28"/>
          <w:szCs w:val="28"/>
        </w:rPr>
        <w:t> </w:t>
      </w:r>
      <w:hyperlink r:id="rId8" w:tooltip="Светотехника и источники света" w:history="1">
        <w:r w:rsidRPr="00306D29">
          <w:rPr>
            <w:rStyle w:val="a3"/>
            <w:color w:val="000000"/>
            <w:sz w:val="28"/>
            <w:szCs w:val="28"/>
            <w:u w:val="none"/>
            <w:bdr w:val="none" w:sz="0" w:space="0" w:color="auto" w:frame="1"/>
          </w:rPr>
          <w:t>источниках света</w:t>
        </w:r>
      </w:hyperlink>
      <w:r w:rsidRPr="00A7513B">
        <w:rPr>
          <w:color w:val="000000"/>
          <w:sz w:val="28"/>
          <w:szCs w:val="28"/>
        </w:rPr>
        <w:t>,</w:t>
      </w:r>
      <w:r w:rsidRPr="006806E8">
        <w:rPr>
          <w:color w:val="000000"/>
          <w:sz w:val="28"/>
          <w:szCs w:val="28"/>
        </w:rPr>
        <w:t xml:space="preserve"> используемых в осветительных установках, и соответствовать установленным требованиям и стандартам.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3.5. Освещение улиц, дорог и площадей выполняется светильниками, располагаемыми на опорах.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3.6. Включение наружных осветительных установок производится организациями, в ведении которых находятся электрические сети, при снижении установленного законодательством предельного уровня естественной освещенности по графику, утвержденному Администрацией </w:t>
      </w:r>
      <w:r w:rsidR="00EE4B1C"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 </w:t>
      </w:r>
      <w:r w:rsidR="00BC0FD1">
        <w:rPr>
          <w:color w:val="000000"/>
          <w:sz w:val="28"/>
          <w:szCs w:val="28"/>
        </w:rPr>
        <w:t>Кудашевский</w:t>
      </w:r>
      <w:r w:rsidRPr="006806E8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Татышлинский</w:t>
      </w:r>
      <w:r w:rsidRPr="006806E8">
        <w:rPr>
          <w:color w:val="000000"/>
          <w:sz w:val="28"/>
          <w:szCs w:val="28"/>
        </w:rPr>
        <w:t xml:space="preserve"> район Республики Башкортостан.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3.7.</w:t>
      </w:r>
      <w:r w:rsidR="00EE4B1C">
        <w:rPr>
          <w:color w:val="000000"/>
          <w:sz w:val="28"/>
          <w:szCs w:val="28"/>
        </w:rPr>
        <w:t xml:space="preserve"> </w:t>
      </w:r>
      <w:r w:rsidRPr="006806E8">
        <w:rPr>
          <w:color w:val="000000"/>
          <w:sz w:val="28"/>
          <w:szCs w:val="28"/>
        </w:rPr>
        <w:t>Включение и отключение уличного освещения в сельском поселении производится автоматически от трансформаторных подстанций, в зависимости от уровня естественной освещенности, по графику, согласованному с организацией</w:t>
      </w:r>
      <w:r w:rsidR="00BC0FD1">
        <w:rPr>
          <w:color w:val="000000"/>
          <w:sz w:val="28"/>
          <w:szCs w:val="28"/>
        </w:rPr>
        <w:t>,</w:t>
      </w:r>
      <w:r w:rsidRPr="006806E8">
        <w:rPr>
          <w:color w:val="000000"/>
          <w:sz w:val="28"/>
          <w:szCs w:val="28"/>
        </w:rPr>
        <w:t xml:space="preserve"> осуществляющей обслуживание сетей уличного освещения.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Учет потребляемой электроэнергии для уличного освещения производится по показаниям электросчетчиков, установленных на трансформаторных подстанциях.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Сезонное отключение и включение уличного освещения осуществляется по распоряжению Главы администрации </w:t>
      </w:r>
      <w:r w:rsidR="00EE4B1C"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 с учетом продолжительности светового дня в регионе.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lastRenderedPageBreak/>
        <w:t>3.8. Доля действующих светильников, работающих в вечернем и ночном режимах, должна составлять не менее 85%. При этом не допускается расположение неработающих светильников подряд, один за другим.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Допускается частичное (до 50%) отключение наружного освещения в ночное время, когда интенсивность движения пешеходов и транспортных средств минимальны.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3.9.</w:t>
      </w:r>
      <w:r w:rsidR="00EE4B1C">
        <w:rPr>
          <w:color w:val="000000"/>
          <w:sz w:val="28"/>
          <w:szCs w:val="28"/>
        </w:rPr>
        <w:t xml:space="preserve"> </w:t>
      </w:r>
      <w:r w:rsidRPr="006806E8">
        <w:rPr>
          <w:color w:val="000000"/>
          <w:sz w:val="28"/>
          <w:szCs w:val="28"/>
        </w:rPr>
        <w:t>Отказы в работе наружных осветительных установок, связанные с</w:t>
      </w:r>
      <w:r w:rsidRPr="006806E8">
        <w:rPr>
          <w:color w:val="000000"/>
          <w:sz w:val="28"/>
          <w:szCs w:val="28"/>
        </w:rPr>
        <w:br/>
        <w:t>обрывом</w:t>
      </w:r>
      <w:r w:rsidRPr="00A7513B">
        <w:rPr>
          <w:rStyle w:val="apple-converted-space"/>
          <w:color w:val="000000"/>
          <w:sz w:val="28"/>
          <w:szCs w:val="28"/>
        </w:rPr>
        <w:t> </w:t>
      </w:r>
      <w:hyperlink r:id="rId9" w:tooltip="Электропроводка" w:history="1">
        <w:r w:rsidRPr="00306D29">
          <w:rPr>
            <w:rStyle w:val="a3"/>
            <w:color w:val="000000"/>
            <w:sz w:val="28"/>
            <w:szCs w:val="28"/>
            <w:u w:val="none"/>
            <w:bdr w:val="none" w:sz="0" w:space="0" w:color="auto" w:frame="1"/>
          </w:rPr>
          <w:t>электрических проводов</w:t>
        </w:r>
      </w:hyperlink>
      <w:r w:rsidRPr="006806E8">
        <w:rPr>
          <w:rStyle w:val="apple-converted-space"/>
          <w:color w:val="000000"/>
          <w:sz w:val="28"/>
          <w:szCs w:val="28"/>
        </w:rPr>
        <w:t> </w:t>
      </w:r>
      <w:r w:rsidRPr="006806E8">
        <w:rPr>
          <w:color w:val="000000"/>
          <w:sz w:val="28"/>
          <w:szCs w:val="28"/>
        </w:rPr>
        <w:t>или повреждением опор, устраняются в кратчайшие сроки организацией, в ведении которой находятся электрические сети.</w:t>
      </w:r>
    </w:p>
    <w:p w:rsidR="00306D29" w:rsidRPr="006806E8" w:rsidRDefault="00306D29" w:rsidP="00BC0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6806E8">
        <w:rPr>
          <w:color w:val="000000"/>
          <w:sz w:val="28"/>
          <w:szCs w:val="28"/>
        </w:rPr>
        <w:t>3.10.</w:t>
      </w:r>
      <w:r w:rsidR="00EE4B1C">
        <w:rPr>
          <w:color w:val="000000"/>
          <w:sz w:val="28"/>
          <w:szCs w:val="28"/>
        </w:rPr>
        <w:t xml:space="preserve"> </w:t>
      </w:r>
      <w:r w:rsidRPr="006806E8">
        <w:rPr>
          <w:color w:val="000000"/>
          <w:sz w:val="28"/>
          <w:szCs w:val="28"/>
        </w:rPr>
        <w:t xml:space="preserve">Финансовое обеспечение организации уличного освещения осуществляется за счет средств бюджета </w:t>
      </w:r>
      <w:r w:rsidR="00EE4B1C"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поселения, допускается привлечение инвестиций и других</w:t>
      </w:r>
      <w:r w:rsidRPr="006806E8">
        <w:rPr>
          <w:rStyle w:val="apple-converted-space"/>
          <w:color w:val="000000"/>
          <w:sz w:val="28"/>
          <w:szCs w:val="28"/>
        </w:rPr>
        <w:t> </w:t>
      </w:r>
      <w:hyperlink r:id="rId10" w:tooltip="Источники финансирования" w:history="1">
        <w:r w:rsidRPr="00306D29">
          <w:rPr>
            <w:rStyle w:val="a3"/>
            <w:color w:val="000000"/>
            <w:sz w:val="28"/>
            <w:szCs w:val="28"/>
            <w:u w:val="none"/>
            <w:bdr w:val="none" w:sz="0" w:space="0" w:color="auto" w:frame="1"/>
          </w:rPr>
          <w:t>источников финансирования</w:t>
        </w:r>
      </w:hyperlink>
      <w:r w:rsidRPr="00652F21">
        <w:rPr>
          <w:color w:val="000000"/>
          <w:sz w:val="28"/>
          <w:szCs w:val="28"/>
        </w:rPr>
        <w:t>,</w:t>
      </w:r>
      <w:r w:rsidRPr="006806E8">
        <w:rPr>
          <w:color w:val="000000"/>
          <w:sz w:val="28"/>
          <w:szCs w:val="28"/>
        </w:rPr>
        <w:t xml:space="preserve"> предусмотренных действующим </w:t>
      </w:r>
      <w:r w:rsidRPr="00A7513B">
        <w:rPr>
          <w:color w:val="000000"/>
          <w:sz w:val="28"/>
          <w:szCs w:val="28"/>
        </w:rPr>
        <w:t>законодательством</w:t>
      </w:r>
      <w:r w:rsidRPr="006806E8">
        <w:rPr>
          <w:color w:val="000000"/>
          <w:sz w:val="28"/>
          <w:szCs w:val="28"/>
        </w:rPr>
        <w:t>.</w:t>
      </w:r>
    </w:p>
    <w:p w:rsidR="00306D29" w:rsidRPr="006806E8" w:rsidRDefault="00306D29" w:rsidP="00BC0FD1">
      <w:pPr>
        <w:spacing w:after="0" w:line="240" w:lineRule="auto"/>
        <w:jc w:val="both"/>
        <w:rPr>
          <w:sz w:val="28"/>
          <w:szCs w:val="28"/>
        </w:rPr>
      </w:pPr>
    </w:p>
    <w:p w:rsidR="00306D29" w:rsidRPr="006806E8" w:rsidRDefault="00306D29" w:rsidP="00BC0FD1">
      <w:pPr>
        <w:spacing w:after="0" w:line="240" w:lineRule="auto"/>
        <w:rPr>
          <w:sz w:val="28"/>
          <w:szCs w:val="28"/>
        </w:rPr>
      </w:pPr>
    </w:p>
    <w:p w:rsidR="00306D29" w:rsidRDefault="00306D29" w:rsidP="00BC0FD1">
      <w:pPr>
        <w:spacing w:after="0" w:line="240" w:lineRule="auto"/>
        <w:rPr>
          <w:sz w:val="24"/>
          <w:szCs w:val="24"/>
        </w:rPr>
      </w:pPr>
    </w:p>
    <w:p w:rsidR="00306D29" w:rsidRDefault="00306D29" w:rsidP="00BC0FD1">
      <w:pPr>
        <w:spacing w:after="0" w:line="240" w:lineRule="auto"/>
      </w:pPr>
    </w:p>
    <w:p w:rsidR="00DC33A5" w:rsidRDefault="00DC33A5" w:rsidP="00BC0FD1">
      <w:pPr>
        <w:spacing w:after="0" w:line="240" w:lineRule="auto"/>
      </w:pPr>
    </w:p>
    <w:sectPr w:rsidR="00DC33A5" w:rsidSect="00884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97E"/>
    <w:rsid w:val="000A797E"/>
    <w:rsid w:val="00306D29"/>
    <w:rsid w:val="00505DE5"/>
    <w:rsid w:val="00BC0FD1"/>
    <w:rsid w:val="00CB1BFA"/>
    <w:rsid w:val="00DC33A5"/>
    <w:rsid w:val="00EE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0CAC"/>
  <w15:chartTrackingRefBased/>
  <w15:docId w15:val="{92868F8B-EEFF-49AB-B8D3-0C2AC5F9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D2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06D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6D2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3">
    <w:name w:val="Hyperlink"/>
    <w:basedOn w:val="a0"/>
    <w:unhideWhenUsed/>
    <w:rsid w:val="00306D29"/>
    <w:rPr>
      <w:color w:val="0000FF"/>
      <w:u w:val="single"/>
    </w:rPr>
  </w:style>
  <w:style w:type="paragraph" w:styleId="a4">
    <w:name w:val="Normal (Web)"/>
    <w:basedOn w:val="a"/>
    <w:unhideWhenUsed/>
    <w:rsid w:val="0030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vetotehnika_i_istochniki_svet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osveshenie_naruzhno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ravovie_akt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administrativnoe_pravo/" TargetMode="External"/><Relationship Id="rId10" Type="http://schemas.openxmlformats.org/officeDocument/2006/relationships/hyperlink" Target="http://pandia.ru/text/category/istochniki_finansirovaniya/" TargetMode="External"/><Relationship Id="rId4" Type="http://schemas.openxmlformats.org/officeDocument/2006/relationships/hyperlink" Target="http://pandia.ru/text/category/organi_mestnogo_samoupravleniya/" TargetMode="External"/><Relationship Id="rId9" Type="http://schemas.openxmlformats.org/officeDocument/2006/relationships/hyperlink" Target="http://pandia.ru/text/category/yelektroprovod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2018-12-10T04:41:00Z</dcterms:created>
  <dcterms:modified xsi:type="dcterms:W3CDTF">2018-12-29T11:34:00Z</dcterms:modified>
</cp:coreProperties>
</file>