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115A0" w14:textId="02772DDD" w:rsidR="004C399C" w:rsidRPr="001E1A4E" w:rsidRDefault="004C399C" w:rsidP="00127E54">
      <w:pPr>
        <w:pStyle w:val="1"/>
        <w:jc w:val="center"/>
        <w:rPr>
          <w:b/>
          <w:bCs/>
        </w:rPr>
      </w:pPr>
      <w:r w:rsidRPr="001E1A4E">
        <w:rPr>
          <w:b/>
          <w:bCs/>
        </w:rPr>
        <w:t xml:space="preserve">Администрация Сельского поселения </w:t>
      </w:r>
      <w:r w:rsidR="001E1A4E" w:rsidRPr="001E1A4E">
        <w:rPr>
          <w:b/>
          <w:bCs/>
        </w:rPr>
        <w:t>Кудашевский</w:t>
      </w:r>
      <w:r w:rsidRPr="001E1A4E">
        <w:rPr>
          <w:b/>
          <w:bCs/>
        </w:rPr>
        <w:t xml:space="preserve"> сельсовет</w:t>
      </w:r>
    </w:p>
    <w:p w14:paraId="39C77185" w14:textId="77777777" w:rsidR="004C399C" w:rsidRPr="001E1A4E" w:rsidRDefault="004C399C" w:rsidP="00127E54">
      <w:pPr>
        <w:pStyle w:val="1"/>
        <w:jc w:val="center"/>
        <w:rPr>
          <w:b/>
          <w:bCs/>
        </w:rPr>
      </w:pPr>
      <w:r w:rsidRPr="001E1A4E">
        <w:rPr>
          <w:b/>
          <w:bCs/>
        </w:rPr>
        <w:t>муниципального района Татышлинский район Республики Башкортостан</w:t>
      </w:r>
    </w:p>
    <w:p w14:paraId="335ABF5A" w14:textId="77777777" w:rsidR="004C399C" w:rsidRPr="001E1A4E" w:rsidRDefault="004C399C" w:rsidP="00463696">
      <w:pPr>
        <w:rPr>
          <w:b/>
          <w:bCs/>
          <w:sz w:val="28"/>
          <w:szCs w:val="28"/>
        </w:rPr>
      </w:pPr>
    </w:p>
    <w:p w14:paraId="3B6BB6D6" w14:textId="77777777" w:rsidR="004C399C" w:rsidRPr="001E1A4E" w:rsidRDefault="004C399C" w:rsidP="00463696">
      <w:pPr>
        <w:rPr>
          <w:b/>
          <w:bCs/>
          <w:sz w:val="28"/>
          <w:szCs w:val="28"/>
        </w:rPr>
      </w:pPr>
    </w:p>
    <w:p w14:paraId="2E521319" w14:textId="77777777" w:rsidR="004C399C" w:rsidRPr="001E1A4E" w:rsidRDefault="004C399C" w:rsidP="00463696">
      <w:pPr>
        <w:jc w:val="center"/>
        <w:rPr>
          <w:b/>
          <w:bCs/>
          <w:sz w:val="28"/>
          <w:szCs w:val="28"/>
        </w:rPr>
      </w:pPr>
      <w:r w:rsidRPr="001E1A4E">
        <w:rPr>
          <w:b/>
          <w:bCs/>
          <w:sz w:val="28"/>
          <w:szCs w:val="28"/>
        </w:rPr>
        <w:t>ПОСТАНОВЛЕНИЕ</w:t>
      </w:r>
    </w:p>
    <w:p w14:paraId="1DB37A61" w14:textId="77777777" w:rsidR="004C399C" w:rsidRPr="001E1A4E" w:rsidRDefault="004C399C" w:rsidP="00463696">
      <w:pPr>
        <w:jc w:val="center"/>
        <w:rPr>
          <w:b/>
          <w:bCs/>
          <w:sz w:val="28"/>
          <w:szCs w:val="28"/>
        </w:rPr>
      </w:pPr>
    </w:p>
    <w:p w14:paraId="096A9BFB" w14:textId="77777777" w:rsidR="004C399C" w:rsidRPr="001E1A4E" w:rsidRDefault="004C399C" w:rsidP="00463696">
      <w:pPr>
        <w:rPr>
          <w:b/>
          <w:bCs/>
          <w:sz w:val="28"/>
          <w:szCs w:val="28"/>
        </w:rPr>
      </w:pPr>
    </w:p>
    <w:p w14:paraId="59EE9D43" w14:textId="46CB6A93" w:rsidR="004C399C" w:rsidRPr="001E1A4E" w:rsidRDefault="004C399C" w:rsidP="00463696">
      <w:pPr>
        <w:rPr>
          <w:b/>
          <w:bCs/>
          <w:sz w:val="28"/>
          <w:szCs w:val="28"/>
          <w:u w:val="single"/>
        </w:rPr>
      </w:pPr>
      <w:r w:rsidRPr="001E1A4E">
        <w:rPr>
          <w:b/>
          <w:bCs/>
          <w:sz w:val="28"/>
          <w:szCs w:val="28"/>
        </w:rPr>
        <w:t xml:space="preserve"> </w:t>
      </w:r>
      <w:r w:rsidR="001E1A4E" w:rsidRPr="001E1A4E">
        <w:rPr>
          <w:b/>
          <w:bCs/>
          <w:sz w:val="28"/>
          <w:szCs w:val="28"/>
        </w:rPr>
        <w:t>______</w:t>
      </w:r>
      <w:r w:rsidRPr="001E1A4E">
        <w:rPr>
          <w:b/>
          <w:bCs/>
          <w:sz w:val="28"/>
          <w:szCs w:val="28"/>
        </w:rPr>
        <w:t xml:space="preserve">__________ 2019 года                                                              </w:t>
      </w:r>
      <w:r w:rsidRPr="001E1A4E">
        <w:rPr>
          <w:b/>
          <w:bCs/>
          <w:sz w:val="28"/>
          <w:szCs w:val="28"/>
        </w:rPr>
        <w:tab/>
        <w:t>№____</w:t>
      </w:r>
    </w:p>
    <w:p w14:paraId="3213EC35" w14:textId="77777777" w:rsidR="004C399C" w:rsidRPr="001E1A4E" w:rsidRDefault="004C399C" w:rsidP="00FA720F">
      <w:pPr>
        <w:rPr>
          <w:b/>
          <w:bCs/>
          <w:sz w:val="28"/>
          <w:szCs w:val="28"/>
        </w:rPr>
      </w:pPr>
    </w:p>
    <w:p w14:paraId="41597110" w14:textId="77777777" w:rsidR="004C399C" w:rsidRPr="001E1A4E" w:rsidRDefault="004C399C" w:rsidP="0008736F">
      <w:pPr>
        <w:shd w:val="clear" w:color="auto" w:fill="FFFFFF"/>
        <w:ind w:left="14" w:hanging="14"/>
        <w:rPr>
          <w:b/>
          <w:bCs/>
          <w:sz w:val="28"/>
          <w:szCs w:val="28"/>
        </w:rPr>
      </w:pPr>
    </w:p>
    <w:p w14:paraId="3D9B8375" w14:textId="7C8BD4C0" w:rsidR="004C399C" w:rsidRPr="001E1A4E" w:rsidRDefault="004C399C" w:rsidP="001E1A4E">
      <w:pPr>
        <w:pStyle w:val="ConsPlusNormal"/>
        <w:jc w:val="center"/>
        <w:rPr>
          <w:rFonts w:ascii="Times New Roman" w:hAnsi="Times New Roman" w:cs="Times New Roman"/>
          <w:b/>
          <w:bCs/>
          <w:sz w:val="28"/>
          <w:szCs w:val="28"/>
        </w:rPr>
      </w:pPr>
      <w:r w:rsidRPr="001E1A4E">
        <w:rPr>
          <w:rFonts w:ascii="Times New Roman" w:hAnsi="Times New Roman" w:cs="Times New Roman"/>
          <w:b/>
          <w:bCs/>
          <w:sz w:val="28"/>
          <w:szCs w:val="28"/>
        </w:rPr>
        <w:t>Об утверждении Порядка составления и утверждения плана финансово-хозяйственной деятельности Администрации сельского поселения</w:t>
      </w:r>
    </w:p>
    <w:p w14:paraId="6152CFBA" w14:textId="1B6DBE44" w:rsidR="004C399C" w:rsidRPr="001E1A4E" w:rsidRDefault="001E1A4E" w:rsidP="001E1A4E">
      <w:pPr>
        <w:pStyle w:val="ConsPlusNormal"/>
        <w:jc w:val="center"/>
        <w:rPr>
          <w:rFonts w:ascii="Times New Roman" w:hAnsi="Times New Roman" w:cs="Times New Roman"/>
          <w:b/>
          <w:bCs/>
          <w:sz w:val="28"/>
          <w:szCs w:val="28"/>
        </w:rPr>
      </w:pPr>
      <w:r w:rsidRPr="001E1A4E">
        <w:rPr>
          <w:rFonts w:ascii="Times New Roman" w:hAnsi="Times New Roman" w:cs="Times New Roman"/>
          <w:b/>
          <w:bCs/>
          <w:sz w:val="28"/>
          <w:szCs w:val="28"/>
        </w:rPr>
        <w:t>Кудашевский</w:t>
      </w:r>
      <w:r w:rsidR="004C399C" w:rsidRPr="001E1A4E">
        <w:rPr>
          <w:rFonts w:ascii="Times New Roman" w:hAnsi="Times New Roman" w:cs="Times New Roman"/>
          <w:b/>
          <w:bCs/>
          <w:sz w:val="28"/>
          <w:szCs w:val="28"/>
        </w:rPr>
        <w:t xml:space="preserve"> сельсовет муниципального района Татышлинский район Республики Башкортостан</w:t>
      </w:r>
    </w:p>
    <w:p w14:paraId="40F80C2E" w14:textId="77777777" w:rsidR="004C399C" w:rsidRPr="001E1A4E" w:rsidRDefault="004C399C" w:rsidP="0008736F">
      <w:pPr>
        <w:shd w:val="clear" w:color="auto" w:fill="FFFFFF"/>
        <w:ind w:left="14" w:hanging="14"/>
        <w:rPr>
          <w:sz w:val="28"/>
          <w:szCs w:val="28"/>
        </w:rPr>
      </w:pPr>
    </w:p>
    <w:p w14:paraId="06F812FC" w14:textId="77777777" w:rsidR="004C399C" w:rsidRPr="001E1A4E" w:rsidRDefault="004C399C" w:rsidP="0008736F">
      <w:pPr>
        <w:shd w:val="clear" w:color="auto" w:fill="FFFFFF"/>
        <w:ind w:left="14" w:hanging="14"/>
        <w:rPr>
          <w:sz w:val="28"/>
          <w:szCs w:val="28"/>
        </w:rPr>
      </w:pPr>
    </w:p>
    <w:p w14:paraId="75FD11F4" w14:textId="77777777" w:rsidR="004C399C" w:rsidRPr="001E1A4E" w:rsidRDefault="004C399C" w:rsidP="0008736F">
      <w:pPr>
        <w:shd w:val="clear" w:color="auto" w:fill="FFFFFF"/>
        <w:jc w:val="both"/>
        <w:rPr>
          <w:sz w:val="28"/>
          <w:szCs w:val="28"/>
        </w:rPr>
      </w:pPr>
      <w:r w:rsidRPr="001E1A4E">
        <w:rPr>
          <w:sz w:val="28"/>
          <w:szCs w:val="28"/>
        </w:rPr>
        <w:t xml:space="preserve">       В соответствии с </w:t>
      </w:r>
      <w:hyperlink r:id="rId6" w:history="1">
        <w:r w:rsidRPr="001E1A4E">
          <w:rPr>
            <w:sz w:val="28"/>
            <w:szCs w:val="28"/>
          </w:rPr>
          <w:t>подпунктом 6 пункта 3.3 статьи 32</w:t>
        </w:r>
      </w:hyperlink>
      <w:r w:rsidRPr="001E1A4E">
        <w:rPr>
          <w:sz w:val="28"/>
          <w:szCs w:val="28"/>
        </w:rPr>
        <w:t xml:space="preserve"> Федерального закона от 12 января 1996 года № 7-ФЗ «О некоммерческих организациях», </w:t>
      </w:r>
      <w:hyperlink r:id="rId7" w:history="1">
        <w:r w:rsidRPr="001E1A4E">
          <w:rPr>
            <w:sz w:val="28"/>
            <w:szCs w:val="28"/>
          </w:rPr>
          <w:t>приказом</w:t>
        </w:r>
      </w:hyperlink>
      <w:r w:rsidRPr="001E1A4E">
        <w:rPr>
          <w:sz w:val="28"/>
          <w:szCs w:val="28"/>
        </w:rPr>
        <w:t xml:space="preserve"> Министерства финансов Российской Федерации от 31 августа 2018 года № 186н «О Требованиях к составлению и утверждению плана финансово-хозяйственной деятельности сельского поселения» </w:t>
      </w:r>
    </w:p>
    <w:p w14:paraId="08A6B7A1" w14:textId="77777777" w:rsidR="004C399C" w:rsidRPr="001E1A4E" w:rsidRDefault="004C399C" w:rsidP="00CD0D37">
      <w:pPr>
        <w:shd w:val="clear" w:color="auto" w:fill="FFFFFF"/>
        <w:jc w:val="center"/>
        <w:rPr>
          <w:sz w:val="28"/>
          <w:szCs w:val="28"/>
        </w:rPr>
      </w:pPr>
      <w:r w:rsidRPr="001E1A4E">
        <w:rPr>
          <w:sz w:val="28"/>
          <w:szCs w:val="28"/>
        </w:rPr>
        <w:t>п о с т а н о в л я ю:</w:t>
      </w:r>
    </w:p>
    <w:p w14:paraId="7EDF43DF" w14:textId="3665747A" w:rsidR="004C399C" w:rsidRPr="001E1A4E" w:rsidRDefault="004C399C" w:rsidP="00CD0D37">
      <w:pPr>
        <w:pStyle w:val="1"/>
        <w:jc w:val="both"/>
      </w:pPr>
      <w:r w:rsidRPr="001E1A4E">
        <w:t xml:space="preserve">        1. Утвердить Порядок составления и утверждения плана финансово-хозяйственной деятельности Администрации сельского поселения </w:t>
      </w:r>
      <w:r w:rsidR="001E1A4E" w:rsidRPr="001E1A4E">
        <w:t>Кудашевский</w:t>
      </w:r>
      <w:r w:rsidRPr="001E1A4E">
        <w:t xml:space="preserve"> сельсовет муниципального района Татышлинский район Республики Башкортостан</w:t>
      </w:r>
    </w:p>
    <w:p w14:paraId="563BBE8B" w14:textId="77777777" w:rsidR="004C399C" w:rsidRPr="001E1A4E" w:rsidRDefault="004C399C" w:rsidP="0008736F">
      <w:pPr>
        <w:pStyle w:val="ConsPlusNormal"/>
        <w:jc w:val="both"/>
        <w:rPr>
          <w:rFonts w:ascii="Times New Roman" w:hAnsi="Times New Roman" w:cs="Times New Roman"/>
          <w:sz w:val="28"/>
          <w:szCs w:val="28"/>
        </w:rPr>
      </w:pPr>
      <w:r w:rsidRPr="001E1A4E">
        <w:rPr>
          <w:rFonts w:ascii="Times New Roman" w:hAnsi="Times New Roman" w:cs="Times New Roman"/>
          <w:b/>
          <w:bCs/>
          <w:sz w:val="28"/>
          <w:szCs w:val="28"/>
        </w:rPr>
        <w:t xml:space="preserve">        </w:t>
      </w:r>
      <w:r w:rsidRPr="001E1A4E">
        <w:rPr>
          <w:rFonts w:ascii="Times New Roman" w:hAnsi="Times New Roman" w:cs="Times New Roman"/>
          <w:bCs/>
          <w:sz w:val="28"/>
          <w:szCs w:val="28"/>
        </w:rPr>
        <w:t>2</w:t>
      </w:r>
      <w:r w:rsidRPr="001E1A4E">
        <w:rPr>
          <w:rFonts w:ascii="Times New Roman" w:hAnsi="Times New Roman" w:cs="Times New Roman"/>
          <w:sz w:val="28"/>
          <w:szCs w:val="28"/>
        </w:rPr>
        <w:t xml:space="preserve"> Настоящее постановление вступает в силу с 1 января 2020 года.</w:t>
      </w:r>
    </w:p>
    <w:p w14:paraId="4D09B023" w14:textId="77777777" w:rsidR="004C399C" w:rsidRPr="001E1A4E" w:rsidRDefault="004C399C" w:rsidP="0049505F">
      <w:pPr>
        <w:pStyle w:val="11"/>
        <w:jc w:val="both"/>
        <w:rPr>
          <w:sz w:val="28"/>
          <w:szCs w:val="28"/>
        </w:rPr>
      </w:pPr>
      <w:r w:rsidRPr="001E1A4E">
        <w:rPr>
          <w:rFonts w:ascii="Times New Roman" w:hAnsi="Times New Roman"/>
          <w:sz w:val="28"/>
          <w:szCs w:val="28"/>
        </w:rPr>
        <w:t xml:space="preserve">        3.Контроль за исполнением настоящего Постановления оставляю за собой.</w:t>
      </w:r>
    </w:p>
    <w:p w14:paraId="07B72029" w14:textId="77777777" w:rsidR="004C399C" w:rsidRPr="001E1A4E" w:rsidRDefault="004C399C" w:rsidP="0008736F">
      <w:pPr>
        <w:pStyle w:val="2"/>
        <w:spacing w:after="0" w:line="240" w:lineRule="auto"/>
        <w:ind w:left="0" w:firstLine="540"/>
        <w:jc w:val="both"/>
        <w:rPr>
          <w:sz w:val="28"/>
          <w:szCs w:val="28"/>
        </w:rPr>
      </w:pPr>
    </w:p>
    <w:p w14:paraId="17597886" w14:textId="77777777" w:rsidR="004C399C" w:rsidRPr="001E1A4E" w:rsidRDefault="004C399C" w:rsidP="0008736F">
      <w:pPr>
        <w:pStyle w:val="2"/>
        <w:spacing w:after="0" w:line="240" w:lineRule="auto"/>
        <w:ind w:left="0" w:firstLine="540"/>
        <w:jc w:val="both"/>
        <w:rPr>
          <w:sz w:val="28"/>
          <w:szCs w:val="28"/>
        </w:rPr>
      </w:pPr>
    </w:p>
    <w:p w14:paraId="5E7165EC" w14:textId="77777777" w:rsidR="004C399C" w:rsidRPr="001E1A4E" w:rsidRDefault="004C399C" w:rsidP="0008736F">
      <w:pPr>
        <w:pStyle w:val="2"/>
        <w:spacing w:after="0" w:line="240" w:lineRule="auto"/>
        <w:ind w:left="0" w:firstLine="540"/>
        <w:jc w:val="both"/>
        <w:rPr>
          <w:sz w:val="28"/>
          <w:szCs w:val="28"/>
        </w:rPr>
      </w:pPr>
    </w:p>
    <w:p w14:paraId="58E179D5" w14:textId="77777777" w:rsidR="004C399C" w:rsidRPr="001E1A4E" w:rsidRDefault="004C399C" w:rsidP="0008736F">
      <w:pPr>
        <w:pStyle w:val="2"/>
        <w:spacing w:after="0" w:line="240" w:lineRule="auto"/>
        <w:ind w:left="0" w:firstLine="540"/>
        <w:jc w:val="both"/>
        <w:rPr>
          <w:sz w:val="28"/>
          <w:szCs w:val="28"/>
        </w:rPr>
      </w:pPr>
    </w:p>
    <w:p w14:paraId="5D0BB80B" w14:textId="77777777" w:rsidR="004C399C" w:rsidRPr="001E1A4E" w:rsidRDefault="004C399C" w:rsidP="0008736F">
      <w:pPr>
        <w:pStyle w:val="2"/>
        <w:spacing w:after="0" w:line="240" w:lineRule="auto"/>
        <w:ind w:left="0" w:firstLine="540"/>
        <w:jc w:val="both"/>
        <w:rPr>
          <w:sz w:val="28"/>
          <w:szCs w:val="28"/>
        </w:rPr>
      </w:pPr>
    </w:p>
    <w:p w14:paraId="25A06BC5" w14:textId="77777777" w:rsidR="004C399C" w:rsidRPr="001E1A4E" w:rsidRDefault="004C399C" w:rsidP="0008736F">
      <w:pPr>
        <w:pStyle w:val="2"/>
        <w:spacing w:after="0" w:line="240" w:lineRule="auto"/>
        <w:ind w:left="0" w:firstLine="540"/>
        <w:jc w:val="both"/>
        <w:rPr>
          <w:b/>
          <w:bCs/>
          <w:sz w:val="28"/>
          <w:szCs w:val="28"/>
        </w:rPr>
      </w:pPr>
    </w:p>
    <w:p w14:paraId="3703F33C" w14:textId="5E5AD7E2" w:rsidR="004C399C" w:rsidRPr="001E1A4E" w:rsidRDefault="004C399C" w:rsidP="001E1A4E">
      <w:pPr>
        <w:ind w:left="480"/>
        <w:jc w:val="both"/>
        <w:rPr>
          <w:sz w:val="28"/>
          <w:szCs w:val="28"/>
        </w:rPr>
      </w:pPr>
      <w:r w:rsidRPr="001E1A4E">
        <w:rPr>
          <w:sz w:val="28"/>
          <w:szCs w:val="28"/>
        </w:rPr>
        <w:t>Глава сельского поселения</w:t>
      </w:r>
      <w:r w:rsidR="001E1A4E">
        <w:rPr>
          <w:sz w:val="28"/>
          <w:szCs w:val="28"/>
        </w:rPr>
        <w:tab/>
      </w:r>
      <w:r w:rsidR="001E1A4E">
        <w:rPr>
          <w:sz w:val="28"/>
          <w:szCs w:val="28"/>
        </w:rPr>
        <w:tab/>
      </w:r>
      <w:r w:rsidR="001E1A4E">
        <w:rPr>
          <w:sz w:val="28"/>
          <w:szCs w:val="28"/>
        </w:rPr>
        <w:tab/>
      </w:r>
      <w:r w:rsidR="001E1A4E">
        <w:rPr>
          <w:sz w:val="28"/>
          <w:szCs w:val="28"/>
        </w:rPr>
        <w:tab/>
        <w:t>Габсалямов А.Ф.</w:t>
      </w:r>
    </w:p>
    <w:p w14:paraId="2D97253B" w14:textId="77777777" w:rsidR="004C399C" w:rsidRPr="001E1A4E" w:rsidRDefault="004C399C" w:rsidP="00064CA6">
      <w:pPr>
        <w:pStyle w:val="11"/>
        <w:ind w:left="-567"/>
        <w:rPr>
          <w:sz w:val="28"/>
          <w:szCs w:val="28"/>
        </w:rPr>
      </w:pPr>
    </w:p>
    <w:p w14:paraId="1A7C1982" w14:textId="77777777" w:rsidR="004C399C" w:rsidRPr="001E1A4E" w:rsidRDefault="004C399C" w:rsidP="00064CA6">
      <w:pPr>
        <w:pStyle w:val="11"/>
        <w:ind w:left="-567"/>
        <w:rPr>
          <w:sz w:val="28"/>
          <w:szCs w:val="28"/>
        </w:rPr>
      </w:pPr>
    </w:p>
    <w:p w14:paraId="25EB583C" w14:textId="77777777" w:rsidR="004C399C" w:rsidRPr="001E1A4E" w:rsidRDefault="004C399C" w:rsidP="00064CA6">
      <w:pPr>
        <w:pStyle w:val="11"/>
        <w:ind w:left="-567"/>
        <w:rPr>
          <w:sz w:val="28"/>
          <w:szCs w:val="28"/>
        </w:rPr>
      </w:pPr>
    </w:p>
    <w:p w14:paraId="50A4BEA0" w14:textId="77777777" w:rsidR="004C399C" w:rsidRPr="001E1A4E" w:rsidRDefault="004C399C" w:rsidP="0008736F">
      <w:pPr>
        <w:jc w:val="both"/>
        <w:rPr>
          <w:sz w:val="28"/>
          <w:szCs w:val="28"/>
        </w:rPr>
      </w:pPr>
    </w:p>
    <w:p w14:paraId="5B31EF3E" w14:textId="77777777" w:rsidR="004C399C" w:rsidRPr="001E1A4E" w:rsidRDefault="004C399C" w:rsidP="0008736F">
      <w:pPr>
        <w:jc w:val="both"/>
        <w:rPr>
          <w:sz w:val="28"/>
          <w:szCs w:val="28"/>
        </w:rPr>
      </w:pPr>
    </w:p>
    <w:p w14:paraId="25B405AD" w14:textId="77777777" w:rsidR="004C399C" w:rsidRPr="001E1A4E" w:rsidRDefault="004C399C" w:rsidP="0008736F">
      <w:pPr>
        <w:jc w:val="both"/>
        <w:rPr>
          <w:sz w:val="28"/>
          <w:szCs w:val="28"/>
        </w:rPr>
      </w:pPr>
    </w:p>
    <w:p w14:paraId="064A83C2" w14:textId="77777777" w:rsidR="004C399C" w:rsidRPr="001E1A4E" w:rsidRDefault="004C399C" w:rsidP="0008736F">
      <w:pPr>
        <w:jc w:val="both"/>
        <w:rPr>
          <w:sz w:val="28"/>
          <w:szCs w:val="28"/>
        </w:rPr>
      </w:pPr>
    </w:p>
    <w:p w14:paraId="73AD6F02" w14:textId="77777777" w:rsidR="004C399C" w:rsidRPr="001E1A4E" w:rsidRDefault="004C399C" w:rsidP="0008736F">
      <w:pPr>
        <w:jc w:val="both"/>
        <w:rPr>
          <w:sz w:val="28"/>
          <w:szCs w:val="28"/>
        </w:rPr>
      </w:pPr>
    </w:p>
    <w:p w14:paraId="14E85C2E" w14:textId="77777777" w:rsidR="004C399C" w:rsidRPr="00F623CD" w:rsidRDefault="004C399C" w:rsidP="00200978">
      <w:pPr>
        <w:pStyle w:val="11"/>
        <w:rPr>
          <w:rFonts w:ascii="Times New Roman" w:hAnsi="Times New Roman"/>
          <w:sz w:val="24"/>
          <w:szCs w:val="24"/>
        </w:rPr>
      </w:pPr>
      <w:r w:rsidRPr="00F623CD">
        <w:rPr>
          <w:sz w:val="24"/>
          <w:szCs w:val="24"/>
        </w:rPr>
        <w:lastRenderedPageBreak/>
        <w:t xml:space="preserve">                                                                                       </w:t>
      </w:r>
      <w:r>
        <w:rPr>
          <w:sz w:val="24"/>
          <w:szCs w:val="24"/>
        </w:rPr>
        <w:t xml:space="preserve">               </w:t>
      </w:r>
      <w:r w:rsidRPr="00F623CD">
        <w:rPr>
          <w:rFonts w:ascii="Times New Roman" w:hAnsi="Times New Roman"/>
          <w:sz w:val="24"/>
          <w:szCs w:val="24"/>
        </w:rPr>
        <w:t xml:space="preserve">Приложение </w:t>
      </w:r>
    </w:p>
    <w:p w14:paraId="31250D1B" w14:textId="77777777" w:rsidR="004C399C" w:rsidRDefault="004C399C" w:rsidP="00064CA6">
      <w:pPr>
        <w:pStyle w:val="11"/>
        <w:ind w:left="5529"/>
        <w:rPr>
          <w:rFonts w:ascii="Times New Roman" w:hAnsi="Times New Roman"/>
          <w:sz w:val="24"/>
          <w:szCs w:val="24"/>
        </w:rPr>
      </w:pPr>
      <w:r w:rsidRPr="00F623CD">
        <w:rPr>
          <w:rFonts w:ascii="Times New Roman" w:hAnsi="Times New Roman"/>
          <w:spacing w:val="-5"/>
          <w:sz w:val="24"/>
          <w:szCs w:val="24"/>
        </w:rPr>
        <w:t>к постановлению администрации</w:t>
      </w:r>
      <w:r w:rsidRPr="00F623CD">
        <w:rPr>
          <w:rFonts w:ascii="Times New Roman" w:hAnsi="Times New Roman"/>
          <w:sz w:val="24"/>
          <w:szCs w:val="24"/>
        </w:rPr>
        <w:t xml:space="preserve"> </w:t>
      </w:r>
    </w:p>
    <w:p w14:paraId="757487B7" w14:textId="77777777" w:rsidR="004C399C" w:rsidRDefault="004C399C" w:rsidP="00064CA6">
      <w:pPr>
        <w:pStyle w:val="11"/>
        <w:ind w:left="5529"/>
        <w:rPr>
          <w:rFonts w:ascii="Times New Roman" w:hAnsi="Times New Roman"/>
          <w:sz w:val="24"/>
          <w:szCs w:val="24"/>
        </w:rPr>
      </w:pPr>
      <w:r>
        <w:rPr>
          <w:rFonts w:ascii="Times New Roman" w:hAnsi="Times New Roman"/>
          <w:sz w:val="24"/>
          <w:szCs w:val="24"/>
        </w:rPr>
        <w:t>сельского поселения</w:t>
      </w:r>
    </w:p>
    <w:p w14:paraId="12877F8E" w14:textId="685368A1" w:rsidR="004C399C" w:rsidRDefault="001E1A4E" w:rsidP="00064CA6">
      <w:pPr>
        <w:pStyle w:val="11"/>
        <w:ind w:left="5529"/>
        <w:rPr>
          <w:rFonts w:ascii="Times New Roman" w:hAnsi="Times New Roman"/>
          <w:sz w:val="24"/>
          <w:szCs w:val="24"/>
        </w:rPr>
      </w:pPr>
      <w:r>
        <w:rPr>
          <w:rFonts w:ascii="Times New Roman" w:hAnsi="Times New Roman"/>
          <w:sz w:val="24"/>
          <w:szCs w:val="24"/>
        </w:rPr>
        <w:t>Кудашевский</w:t>
      </w:r>
      <w:r w:rsidR="004C399C">
        <w:rPr>
          <w:rFonts w:ascii="Times New Roman" w:hAnsi="Times New Roman"/>
          <w:sz w:val="24"/>
          <w:szCs w:val="24"/>
        </w:rPr>
        <w:t xml:space="preserve"> сельсовет</w:t>
      </w:r>
    </w:p>
    <w:p w14:paraId="733518AA" w14:textId="77777777" w:rsidR="004C399C" w:rsidRPr="00F623CD" w:rsidRDefault="004C399C" w:rsidP="00064CA6">
      <w:pPr>
        <w:pStyle w:val="11"/>
        <w:ind w:left="5529"/>
        <w:rPr>
          <w:rFonts w:ascii="Times New Roman" w:hAnsi="Times New Roman"/>
          <w:sz w:val="24"/>
          <w:szCs w:val="24"/>
        </w:rPr>
      </w:pPr>
      <w:r>
        <w:rPr>
          <w:rFonts w:ascii="Times New Roman" w:hAnsi="Times New Roman"/>
          <w:sz w:val="24"/>
          <w:szCs w:val="24"/>
        </w:rPr>
        <w:t>муниципального района</w:t>
      </w:r>
    </w:p>
    <w:p w14:paraId="570026CB" w14:textId="04C46259" w:rsidR="004C399C" w:rsidRPr="00F623CD" w:rsidRDefault="004C399C" w:rsidP="00064CA6">
      <w:pPr>
        <w:pStyle w:val="11"/>
        <w:ind w:left="5529"/>
        <w:rPr>
          <w:rFonts w:ascii="Times New Roman" w:hAnsi="Times New Roman"/>
          <w:spacing w:val="-5"/>
          <w:sz w:val="24"/>
          <w:szCs w:val="24"/>
        </w:rPr>
      </w:pPr>
      <w:r w:rsidRPr="00F623CD">
        <w:rPr>
          <w:rFonts w:ascii="Times New Roman" w:hAnsi="Times New Roman"/>
          <w:spacing w:val="-5"/>
          <w:sz w:val="24"/>
          <w:szCs w:val="24"/>
        </w:rPr>
        <w:t>Татышлинск</w:t>
      </w:r>
      <w:r>
        <w:rPr>
          <w:rFonts w:ascii="Times New Roman" w:hAnsi="Times New Roman"/>
          <w:spacing w:val="-5"/>
          <w:sz w:val="24"/>
          <w:szCs w:val="24"/>
        </w:rPr>
        <w:t>ого</w:t>
      </w:r>
      <w:r w:rsidRPr="00F623CD">
        <w:rPr>
          <w:rFonts w:ascii="Times New Roman" w:hAnsi="Times New Roman"/>
          <w:spacing w:val="-5"/>
          <w:sz w:val="24"/>
          <w:szCs w:val="24"/>
        </w:rPr>
        <w:t xml:space="preserve"> район</w:t>
      </w:r>
      <w:r>
        <w:rPr>
          <w:rFonts w:ascii="Times New Roman" w:hAnsi="Times New Roman"/>
          <w:spacing w:val="-5"/>
          <w:sz w:val="24"/>
          <w:szCs w:val="24"/>
        </w:rPr>
        <w:t>а</w:t>
      </w:r>
      <w:r w:rsidRPr="00F623CD">
        <w:rPr>
          <w:rFonts w:ascii="Times New Roman" w:hAnsi="Times New Roman"/>
          <w:spacing w:val="-5"/>
          <w:sz w:val="24"/>
          <w:szCs w:val="24"/>
        </w:rPr>
        <w:t xml:space="preserve"> </w:t>
      </w:r>
    </w:p>
    <w:p w14:paraId="3BDD2F76" w14:textId="77777777" w:rsidR="004C399C" w:rsidRPr="00F623CD" w:rsidRDefault="004C399C" w:rsidP="00064CA6">
      <w:pPr>
        <w:pStyle w:val="11"/>
        <w:ind w:left="5529"/>
        <w:rPr>
          <w:rFonts w:ascii="Times New Roman" w:hAnsi="Times New Roman"/>
          <w:sz w:val="24"/>
          <w:szCs w:val="24"/>
        </w:rPr>
      </w:pPr>
      <w:r w:rsidRPr="00F623CD">
        <w:rPr>
          <w:rFonts w:ascii="Times New Roman" w:hAnsi="Times New Roman"/>
          <w:spacing w:val="-5"/>
          <w:sz w:val="24"/>
          <w:szCs w:val="24"/>
        </w:rPr>
        <w:t>Республики Башкортостан</w:t>
      </w:r>
    </w:p>
    <w:p w14:paraId="2F72830E" w14:textId="77777777" w:rsidR="004C399C" w:rsidRPr="00F623CD" w:rsidRDefault="004C399C" w:rsidP="00064CA6">
      <w:pPr>
        <w:pStyle w:val="11"/>
        <w:ind w:left="5529"/>
        <w:rPr>
          <w:rFonts w:ascii="Times New Roman" w:hAnsi="Times New Roman"/>
          <w:spacing w:val="-5"/>
          <w:sz w:val="24"/>
          <w:szCs w:val="24"/>
        </w:rPr>
      </w:pPr>
      <w:r w:rsidRPr="00F623CD">
        <w:rPr>
          <w:rFonts w:ascii="Times New Roman" w:hAnsi="Times New Roman"/>
          <w:spacing w:val="-5"/>
          <w:sz w:val="24"/>
          <w:szCs w:val="24"/>
        </w:rPr>
        <w:t>от «_</w:t>
      </w:r>
      <w:proofErr w:type="gramStart"/>
      <w:r w:rsidRPr="00F623CD">
        <w:rPr>
          <w:rFonts w:ascii="Times New Roman" w:hAnsi="Times New Roman"/>
          <w:spacing w:val="-5"/>
          <w:sz w:val="24"/>
          <w:szCs w:val="24"/>
        </w:rPr>
        <w:t>_»_</w:t>
      </w:r>
      <w:proofErr w:type="gramEnd"/>
      <w:r w:rsidRPr="00F623CD">
        <w:rPr>
          <w:rFonts w:ascii="Times New Roman" w:hAnsi="Times New Roman"/>
          <w:spacing w:val="-5"/>
          <w:sz w:val="24"/>
          <w:szCs w:val="24"/>
        </w:rPr>
        <w:t xml:space="preserve">____ </w:t>
      </w:r>
      <w:smartTag w:uri="urn:schemas-microsoft-com:office:smarttags" w:element="metricconverter">
        <w:smartTagPr>
          <w:attr w:name="ProductID" w:val="2019 г"/>
        </w:smartTagPr>
        <w:r w:rsidRPr="00F623CD">
          <w:rPr>
            <w:rFonts w:ascii="Times New Roman" w:hAnsi="Times New Roman"/>
            <w:spacing w:val="-5"/>
            <w:sz w:val="24"/>
            <w:szCs w:val="24"/>
          </w:rPr>
          <w:t>2019 г</w:t>
        </w:r>
      </w:smartTag>
      <w:r w:rsidRPr="00F623CD">
        <w:rPr>
          <w:rFonts w:ascii="Times New Roman" w:hAnsi="Times New Roman"/>
          <w:spacing w:val="-5"/>
          <w:sz w:val="24"/>
          <w:szCs w:val="24"/>
        </w:rPr>
        <w:t>. №___</w:t>
      </w:r>
    </w:p>
    <w:p w14:paraId="571A8AF9" w14:textId="77777777" w:rsidR="004C399C" w:rsidRPr="00F623CD" w:rsidRDefault="004C399C" w:rsidP="0008736F">
      <w:pPr>
        <w:jc w:val="center"/>
        <w:rPr>
          <w:sz w:val="24"/>
          <w:szCs w:val="24"/>
        </w:rPr>
      </w:pPr>
    </w:p>
    <w:p w14:paraId="305258F6" w14:textId="77777777" w:rsidR="004C399C" w:rsidRPr="00F623CD" w:rsidRDefault="004C399C" w:rsidP="0008736F">
      <w:pPr>
        <w:jc w:val="center"/>
        <w:rPr>
          <w:sz w:val="24"/>
          <w:szCs w:val="24"/>
        </w:rPr>
      </w:pPr>
    </w:p>
    <w:p w14:paraId="622B9B6C" w14:textId="77777777" w:rsidR="004C399C" w:rsidRPr="00F623CD" w:rsidRDefault="004C399C" w:rsidP="0008736F">
      <w:pPr>
        <w:jc w:val="center"/>
        <w:rPr>
          <w:sz w:val="24"/>
          <w:szCs w:val="24"/>
        </w:rPr>
      </w:pPr>
    </w:p>
    <w:p w14:paraId="3DF67811" w14:textId="77777777" w:rsidR="004C399C" w:rsidRPr="001E1A4E" w:rsidRDefault="004C399C" w:rsidP="00064CA6">
      <w:pPr>
        <w:shd w:val="clear" w:color="auto" w:fill="FFFFFF"/>
        <w:ind w:left="14" w:hanging="14"/>
        <w:jc w:val="center"/>
        <w:rPr>
          <w:b/>
          <w:bCs/>
          <w:sz w:val="24"/>
          <w:szCs w:val="24"/>
        </w:rPr>
      </w:pPr>
      <w:r w:rsidRPr="001E1A4E">
        <w:rPr>
          <w:b/>
          <w:bCs/>
          <w:sz w:val="24"/>
          <w:szCs w:val="24"/>
        </w:rPr>
        <w:t>Порядок</w:t>
      </w:r>
    </w:p>
    <w:p w14:paraId="33690B5A" w14:textId="0CAC0260" w:rsidR="004C399C" w:rsidRPr="001E1A4E" w:rsidRDefault="004C399C" w:rsidP="00064CA6">
      <w:pPr>
        <w:shd w:val="clear" w:color="auto" w:fill="FFFFFF"/>
        <w:ind w:left="14" w:hanging="14"/>
        <w:jc w:val="center"/>
        <w:rPr>
          <w:b/>
          <w:bCs/>
          <w:sz w:val="24"/>
          <w:szCs w:val="24"/>
        </w:rPr>
      </w:pPr>
      <w:r w:rsidRPr="001E1A4E">
        <w:rPr>
          <w:b/>
          <w:bCs/>
          <w:sz w:val="24"/>
          <w:szCs w:val="24"/>
        </w:rPr>
        <w:t xml:space="preserve"> составления и утверждения плана финансово-хозяйственной деятельности сельского поселения </w:t>
      </w:r>
      <w:r w:rsidR="001E1A4E" w:rsidRPr="001E1A4E">
        <w:rPr>
          <w:b/>
          <w:bCs/>
          <w:sz w:val="24"/>
          <w:szCs w:val="24"/>
        </w:rPr>
        <w:t>Кудашевский</w:t>
      </w:r>
      <w:r w:rsidRPr="001E1A4E">
        <w:rPr>
          <w:b/>
          <w:bCs/>
          <w:sz w:val="24"/>
          <w:szCs w:val="24"/>
        </w:rPr>
        <w:t xml:space="preserve"> сельсовет муниципального района Татышлинский район Республики Башкортостан</w:t>
      </w:r>
    </w:p>
    <w:p w14:paraId="5FE55A1A" w14:textId="77777777" w:rsidR="004C399C" w:rsidRPr="00F623CD" w:rsidRDefault="004C399C" w:rsidP="00064CA6">
      <w:pPr>
        <w:shd w:val="clear" w:color="auto" w:fill="FFFFFF"/>
        <w:ind w:left="14" w:hanging="14"/>
        <w:jc w:val="center"/>
        <w:rPr>
          <w:sz w:val="24"/>
          <w:szCs w:val="24"/>
        </w:rPr>
      </w:pPr>
    </w:p>
    <w:p w14:paraId="7CBE928D" w14:textId="77777777" w:rsidR="004C399C" w:rsidRPr="00F623CD" w:rsidRDefault="004C399C" w:rsidP="0008736F">
      <w:pPr>
        <w:pStyle w:val="ConsPlusNormal"/>
        <w:jc w:val="center"/>
        <w:outlineLvl w:val="1"/>
        <w:rPr>
          <w:rFonts w:ascii="Times New Roman" w:hAnsi="Times New Roman" w:cs="Times New Roman"/>
          <w:b/>
          <w:bCs/>
          <w:sz w:val="24"/>
          <w:szCs w:val="24"/>
        </w:rPr>
      </w:pPr>
      <w:r w:rsidRPr="00F623CD">
        <w:rPr>
          <w:rFonts w:ascii="Times New Roman" w:hAnsi="Times New Roman" w:cs="Times New Roman"/>
          <w:b/>
          <w:bCs/>
          <w:sz w:val="24"/>
          <w:szCs w:val="24"/>
        </w:rPr>
        <w:t>I. Общие положения</w:t>
      </w:r>
    </w:p>
    <w:p w14:paraId="360915C6" w14:textId="77777777" w:rsidR="004C399C" w:rsidRPr="00F623CD" w:rsidRDefault="004C399C" w:rsidP="0008736F">
      <w:pPr>
        <w:pStyle w:val="ConsPlusNormal"/>
        <w:ind w:firstLine="540"/>
        <w:jc w:val="both"/>
        <w:rPr>
          <w:rFonts w:ascii="Times New Roman" w:hAnsi="Times New Roman" w:cs="Times New Roman"/>
          <w:sz w:val="24"/>
          <w:szCs w:val="24"/>
        </w:rPr>
      </w:pPr>
    </w:p>
    <w:p w14:paraId="15950BCC" w14:textId="77777777" w:rsidR="004C399C" w:rsidRPr="00F623CD" w:rsidRDefault="004C399C" w:rsidP="00200978">
      <w:pPr>
        <w:pStyle w:val="1"/>
        <w:ind w:firstLine="540"/>
        <w:jc w:val="both"/>
        <w:rPr>
          <w:sz w:val="24"/>
          <w:szCs w:val="24"/>
        </w:rPr>
      </w:pPr>
      <w:r w:rsidRPr="00F623CD">
        <w:rPr>
          <w:sz w:val="24"/>
          <w:szCs w:val="24"/>
        </w:rPr>
        <w:t xml:space="preserve">1. Порядок составления и утверждения плана финансово-хозяйственной деятельности </w:t>
      </w:r>
      <w:r>
        <w:rPr>
          <w:sz w:val="24"/>
          <w:szCs w:val="24"/>
        </w:rPr>
        <w:t>сельских поселений м</w:t>
      </w:r>
      <w:r w:rsidRPr="00F623CD">
        <w:rPr>
          <w:sz w:val="24"/>
          <w:szCs w:val="24"/>
        </w:rPr>
        <w:t xml:space="preserve">униципального района Татышлинский район Республики Башкортостан (далее - Порядок), устанавливает требования к порядку составления и утверждения плана финансово-хозяйственной деятельности </w:t>
      </w:r>
      <w:r>
        <w:rPr>
          <w:sz w:val="24"/>
          <w:szCs w:val="24"/>
        </w:rPr>
        <w:t>сельских поселений</w:t>
      </w:r>
      <w:r w:rsidRPr="00F623CD">
        <w:rPr>
          <w:sz w:val="24"/>
          <w:szCs w:val="24"/>
        </w:rPr>
        <w:t xml:space="preserve"> муниципального района Татышлинский</w:t>
      </w:r>
      <w:r>
        <w:rPr>
          <w:sz w:val="24"/>
          <w:szCs w:val="24"/>
        </w:rPr>
        <w:t xml:space="preserve"> район Республики Башкортостан</w:t>
      </w:r>
      <w:r w:rsidRPr="00F623CD">
        <w:rPr>
          <w:sz w:val="24"/>
          <w:szCs w:val="24"/>
        </w:rPr>
        <w:t>.</w:t>
      </w:r>
    </w:p>
    <w:p w14:paraId="11F253CC"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 Учреждение составляет и утверждает План в соответствии с настоящим Порядком.</w:t>
      </w:r>
    </w:p>
    <w:p w14:paraId="188585EA" w14:textId="6AF8B91E"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3. План составляется </w:t>
      </w:r>
      <w:r>
        <w:rPr>
          <w:rFonts w:ascii="Times New Roman" w:hAnsi="Times New Roman" w:cs="Times New Roman"/>
          <w:sz w:val="24"/>
          <w:szCs w:val="24"/>
        </w:rPr>
        <w:t xml:space="preserve">сельским поселением </w:t>
      </w:r>
      <w:r w:rsidRPr="00F623CD">
        <w:rPr>
          <w:rFonts w:ascii="Times New Roman" w:hAnsi="Times New Roman" w:cs="Times New Roman"/>
          <w:sz w:val="24"/>
          <w:szCs w:val="24"/>
        </w:rPr>
        <w:t>на очередной финансовый год и плановый период и действует в течение срока действия решения о бюджете</w:t>
      </w:r>
      <w:r>
        <w:rPr>
          <w:rFonts w:ascii="Times New Roman" w:hAnsi="Times New Roman" w:cs="Times New Roman"/>
          <w:sz w:val="24"/>
          <w:szCs w:val="24"/>
        </w:rPr>
        <w:t xml:space="preserve"> сельского поселения </w:t>
      </w:r>
      <w:r w:rsidR="001E1A4E">
        <w:rPr>
          <w:rFonts w:ascii="Times New Roman" w:hAnsi="Times New Roman" w:cs="Times New Roman"/>
          <w:sz w:val="24"/>
          <w:szCs w:val="24"/>
        </w:rPr>
        <w:t>Кудашевский</w:t>
      </w:r>
      <w:r>
        <w:rPr>
          <w:rFonts w:ascii="Times New Roman" w:hAnsi="Times New Roman" w:cs="Times New Roman"/>
          <w:sz w:val="24"/>
          <w:szCs w:val="24"/>
        </w:rPr>
        <w:t xml:space="preserve"> сельсовет</w:t>
      </w:r>
      <w:r w:rsidRPr="00F623CD">
        <w:rPr>
          <w:rFonts w:ascii="Times New Roman" w:hAnsi="Times New Roman" w:cs="Times New Roman"/>
          <w:sz w:val="24"/>
          <w:szCs w:val="24"/>
        </w:rPr>
        <w:t xml:space="preserve"> муниципального района Татышлинский район Республики Башкортостан. </w:t>
      </w:r>
    </w:p>
    <w:p w14:paraId="556F1C73"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При принятии учреждением обязательств, срок исполнения которых по условиям договоров (контрактов) превышает срок, предусмотренный абзацем первым настоящего пункта, показатели Плана утверждаются на период, превышающий указанный срок.</w:t>
      </w:r>
    </w:p>
    <w:p w14:paraId="22A35BB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4. </w:t>
      </w:r>
      <w:hyperlink w:anchor="Par179" w:history="1">
        <w:r w:rsidRPr="00F623CD">
          <w:rPr>
            <w:rFonts w:ascii="Times New Roman" w:hAnsi="Times New Roman" w:cs="Times New Roman"/>
            <w:sz w:val="24"/>
            <w:szCs w:val="24"/>
          </w:rPr>
          <w:t>План</w:t>
        </w:r>
      </w:hyperlink>
      <w:r w:rsidRPr="00F623CD">
        <w:rPr>
          <w:rFonts w:ascii="Times New Roman" w:hAnsi="Times New Roman" w:cs="Times New Roman"/>
          <w:sz w:val="24"/>
          <w:szCs w:val="24"/>
        </w:rPr>
        <w:t xml:space="preserve"> составляется учреждением по кассовому методу в рублях с точностью до двух знаков после запятой по форме согласно приложению к настоящему Порядку.</w:t>
      </w:r>
    </w:p>
    <w:p w14:paraId="70016F10" w14:textId="77777777" w:rsidR="004C399C" w:rsidRPr="00F623CD" w:rsidRDefault="004C399C" w:rsidP="0008736F">
      <w:pPr>
        <w:pStyle w:val="ConsPlusNormal"/>
        <w:ind w:firstLine="540"/>
        <w:jc w:val="both"/>
        <w:rPr>
          <w:rFonts w:ascii="Times New Roman" w:hAnsi="Times New Roman" w:cs="Times New Roman"/>
          <w:sz w:val="24"/>
          <w:szCs w:val="24"/>
        </w:rPr>
      </w:pPr>
    </w:p>
    <w:p w14:paraId="020EA9E2" w14:textId="77777777" w:rsidR="004C399C" w:rsidRPr="00F623CD" w:rsidRDefault="004C399C" w:rsidP="0008736F">
      <w:pPr>
        <w:pStyle w:val="ConsPlusNormal"/>
        <w:jc w:val="center"/>
        <w:outlineLvl w:val="1"/>
        <w:rPr>
          <w:rFonts w:ascii="Times New Roman" w:hAnsi="Times New Roman" w:cs="Times New Roman"/>
          <w:b/>
          <w:bCs/>
          <w:sz w:val="24"/>
          <w:szCs w:val="24"/>
        </w:rPr>
      </w:pPr>
      <w:r w:rsidRPr="00F623CD">
        <w:rPr>
          <w:rFonts w:ascii="Times New Roman" w:hAnsi="Times New Roman" w:cs="Times New Roman"/>
          <w:b/>
          <w:bCs/>
          <w:sz w:val="24"/>
          <w:szCs w:val="24"/>
        </w:rPr>
        <w:t>II. Требования к составлению Плана</w:t>
      </w:r>
    </w:p>
    <w:p w14:paraId="0797FA54" w14:textId="77777777" w:rsidR="004C399C" w:rsidRPr="00F623CD" w:rsidRDefault="004C399C" w:rsidP="0008736F">
      <w:pPr>
        <w:pStyle w:val="ConsPlusNormal"/>
        <w:ind w:firstLine="540"/>
        <w:jc w:val="both"/>
        <w:rPr>
          <w:rFonts w:ascii="Times New Roman" w:hAnsi="Times New Roman" w:cs="Times New Roman"/>
          <w:sz w:val="24"/>
          <w:szCs w:val="24"/>
        </w:rPr>
      </w:pPr>
    </w:p>
    <w:p w14:paraId="6C6B16F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5. При составлении Плана (внесении изменений в него) устанавливается (уточняется) плановый объем поступлений и выплат денежных средств.</w:t>
      </w:r>
    </w:p>
    <w:p w14:paraId="635D309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План составляется по форме согласно приложению к настоящему Порядку на основании обоснований (расчетов) плановых показателей поступлений и выплат, требования к формированию которых установлены в главе III Порядка.</w:t>
      </w:r>
    </w:p>
    <w:p w14:paraId="091E7311"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6. Учреждение составляет проект Плана при формировании проекта решения о бюджете муниципального района Татышлинский район Республики Башкортостан в течение 15 рабочих дней после доведения информации о планируемых к предоставлению из бюджета объемах субсидии:</w:t>
      </w:r>
    </w:p>
    <w:p w14:paraId="703114F6"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 с учетом планируемых объемов поступлений:</w:t>
      </w:r>
    </w:p>
    <w:p w14:paraId="25FE0DA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а) субсидии на финансовое обеспечение выполнения муниципального задания;</w:t>
      </w:r>
    </w:p>
    <w:p w14:paraId="1E5E1230"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б) субсидий, предусмотренных </w:t>
      </w:r>
      <w:hyperlink r:id="rId8" w:history="1">
        <w:r w:rsidRPr="00F623CD">
          <w:rPr>
            <w:rFonts w:ascii="Times New Roman" w:hAnsi="Times New Roman" w:cs="Times New Roman"/>
            <w:sz w:val="24"/>
            <w:szCs w:val="24"/>
          </w:rPr>
          <w:t>абзацем вторым пункта 1 статьи 78.1</w:t>
        </w:r>
      </w:hyperlink>
      <w:r w:rsidRPr="00F623CD">
        <w:rPr>
          <w:rFonts w:ascii="Times New Roman" w:hAnsi="Times New Roman" w:cs="Times New Roman"/>
          <w:sz w:val="24"/>
          <w:szCs w:val="24"/>
        </w:rPr>
        <w:t xml:space="preserve"> Бюджетного кодекса Российской Федерации (далее - целевые субсидии), и целей их предоставления;</w:t>
      </w:r>
    </w:p>
    <w:p w14:paraId="19EC8B77"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в)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субсидия на осуществление </w:t>
      </w:r>
      <w:r w:rsidRPr="00F623CD">
        <w:rPr>
          <w:rFonts w:ascii="Times New Roman" w:hAnsi="Times New Roman" w:cs="Times New Roman"/>
          <w:sz w:val="24"/>
          <w:szCs w:val="24"/>
        </w:rPr>
        <w:lastRenderedPageBreak/>
        <w:t>капитальных вложений);</w:t>
      </w:r>
    </w:p>
    <w:p w14:paraId="22AF076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г) грантов, в том числе в форме субсидий, предоставляемых из бюджетов бюджетной системы Российской Федерации (далее - грант);</w:t>
      </w:r>
    </w:p>
    <w:p w14:paraId="2FBBFCF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д)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14:paraId="59E3936C"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е) доходов от иной приносящей доход деятельности, предусмотренной уставом учреждения;</w:t>
      </w:r>
    </w:p>
    <w:p w14:paraId="0A9B895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 с учетом планируемых объемов выплат, связанных с осуществлением деятельности, предусмотренной Уставом учреждения.</w:t>
      </w:r>
    </w:p>
    <w:p w14:paraId="0BF00EFF"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Отраслевые (функциональные) органы</w:t>
      </w:r>
      <w:r>
        <w:rPr>
          <w:rFonts w:ascii="Times New Roman" w:hAnsi="Times New Roman" w:cs="Times New Roman"/>
          <w:sz w:val="24"/>
          <w:szCs w:val="24"/>
        </w:rPr>
        <w:t>.</w:t>
      </w:r>
      <w:r w:rsidRPr="00F623CD">
        <w:rPr>
          <w:rFonts w:ascii="Times New Roman" w:hAnsi="Times New Roman" w:cs="Times New Roman"/>
          <w:sz w:val="24"/>
          <w:szCs w:val="24"/>
        </w:rPr>
        <w:t xml:space="preserve"> Администраци</w:t>
      </w:r>
      <w:r>
        <w:rPr>
          <w:rFonts w:ascii="Times New Roman" w:hAnsi="Times New Roman" w:cs="Times New Roman"/>
          <w:sz w:val="24"/>
          <w:szCs w:val="24"/>
        </w:rPr>
        <w:t>я</w:t>
      </w:r>
      <w:r w:rsidRPr="00F623CD">
        <w:rPr>
          <w:rFonts w:ascii="Times New Roman" w:hAnsi="Times New Roman" w:cs="Times New Roman"/>
          <w:sz w:val="24"/>
          <w:szCs w:val="24"/>
        </w:rPr>
        <w:t xml:space="preserve"> муниципального района Татышлинский район Республики Башкортостан, направляет</w:t>
      </w:r>
      <w:r>
        <w:rPr>
          <w:rFonts w:ascii="Times New Roman" w:hAnsi="Times New Roman" w:cs="Times New Roman"/>
          <w:sz w:val="24"/>
          <w:szCs w:val="24"/>
        </w:rPr>
        <w:t xml:space="preserve"> сельскому поселению</w:t>
      </w:r>
      <w:r w:rsidRPr="00F623CD">
        <w:rPr>
          <w:rFonts w:ascii="Times New Roman" w:hAnsi="Times New Roman" w:cs="Times New Roman"/>
          <w:sz w:val="24"/>
          <w:szCs w:val="24"/>
        </w:rPr>
        <w:t xml:space="preserve"> информацию о планируемых к предоставлению из бюджета  объемах субсидий.</w:t>
      </w:r>
    </w:p>
    <w:p w14:paraId="137BF7F3"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7.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14:paraId="15E3D84E"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а) планируемых поступлений:</w:t>
      </w:r>
    </w:p>
    <w:p w14:paraId="60EDF68F"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от доходов - по коду аналитической группы подвида доходов бюджетов классификации доходов бюджетов;</w:t>
      </w:r>
    </w:p>
    <w:p w14:paraId="2418BE11"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14:paraId="64405E27"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б) планируемых выплат:</w:t>
      </w:r>
    </w:p>
    <w:p w14:paraId="1468DF0E"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расходам - по кодам видов расходов классификации расходов бюджетов;</w:t>
      </w:r>
    </w:p>
    <w:p w14:paraId="1641CA3F"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14:paraId="74F8822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14:paraId="7CA676B2" w14:textId="2E6ED7D5"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 решению </w:t>
      </w:r>
      <w:r>
        <w:rPr>
          <w:rFonts w:ascii="Times New Roman" w:hAnsi="Times New Roman" w:cs="Times New Roman"/>
          <w:sz w:val="24"/>
          <w:szCs w:val="24"/>
        </w:rPr>
        <w:t xml:space="preserve">Администрации сельского поселения </w:t>
      </w:r>
      <w:r w:rsidR="001E1A4E">
        <w:rPr>
          <w:rFonts w:ascii="Times New Roman" w:hAnsi="Times New Roman" w:cs="Times New Roman"/>
          <w:sz w:val="24"/>
          <w:szCs w:val="24"/>
        </w:rPr>
        <w:t>Кудашевский</w:t>
      </w:r>
      <w:r>
        <w:rPr>
          <w:rFonts w:ascii="Times New Roman" w:hAnsi="Times New Roman" w:cs="Times New Roman"/>
          <w:sz w:val="24"/>
          <w:szCs w:val="24"/>
        </w:rPr>
        <w:t xml:space="preserve"> сельсовет </w:t>
      </w:r>
      <w:r w:rsidRPr="00F623CD">
        <w:rPr>
          <w:rFonts w:ascii="Times New Roman" w:hAnsi="Times New Roman" w:cs="Times New Roman"/>
          <w:sz w:val="24"/>
          <w:szCs w:val="24"/>
        </w:rPr>
        <w:t>муниципального района Татышлинский район Республики Башкортостан показатели Плана формируются с дополнительной детализацией по кодам статей (подстатей) групп (статей) классификации и (или) кодов иных аналитических показателей.</w:t>
      </w:r>
    </w:p>
    <w:p w14:paraId="19248B2B"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8. Изменение показателей Плана в течение текущего финансового года должно осуществляться в связи с:</w:t>
      </w:r>
    </w:p>
    <w:p w14:paraId="29FBB7E1"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14:paraId="38CA029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б) изменением объемов планируемых поступлений, а также объемов и (или) направлений выплат, в том числе в связи с:</w:t>
      </w:r>
    </w:p>
    <w:p w14:paraId="38D30CA3"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14:paraId="1398AD9F"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изменением объема услуг (работ), предоставляемых за плату;</w:t>
      </w:r>
    </w:p>
    <w:p w14:paraId="63496F85"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поступлением средств дебиторской задолженности прошлых лет, не включенных в показатели Плана при его составлении;</w:t>
      </w:r>
    </w:p>
    <w:p w14:paraId="13483B7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увеличением выплат по неисполненным обязательствам прошлых лет, не включенных в показатели Плана при его составлении;</w:t>
      </w:r>
    </w:p>
    <w:p w14:paraId="551D8776"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в) проведением реорганизации учреждения.</w:t>
      </w:r>
    </w:p>
    <w:p w14:paraId="68E2AE27"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9. Показатели Плана после внесения в них изменений, предусматривающих уменьшение выплат, не должны быть меньше кассовых выплат по указанным </w:t>
      </w:r>
      <w:r w:rsidRPr="00F623CD">
        <w:rPr>
          <w:rFonts w:ascii="Times New Roman" w:hAnsi="Times New Roman" w:cs="Times New Roman"/>
          <w:sz w:val="24"/>
          <w:szCs w:val="24"/>
        </w:rPr>
        <w:lastRenderedPageBreak/>
        <w:t>направлениям, произведенных до внесения изменений в показатели Плана.</w:t>
      </w:r>
    </w:p>
    <w:p w14:paraId="5B400AC6"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10.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w:anchor="Par83" w:history="1">
        <w:r w:rsidRPr="00F623CD">
          <w:rPr>
            <w:rFonts w:ascii="Times New Roman" w:hAnsi="Times New Roman" w:cs="Times New Roman"/>
            <w:sz w:val="24"/>
            <w:szCs w:val="24"/>
          </w:rPr>
          <w:t>пунктом 11</w:t>
        </w:r>
      </w:hyperlink>
      <w:r w:rsidRPr="00F623CD">
        <w:rPr>
          <w:rFonts w:ascii="Times New Roman" w:hAnsi="Times New Roman" w:cs="Times New Roman"/>
          <w:sz w:val="24"/>
          <w:szCs w:val="24"/>
        </w:rPr>
        <w:t xml:space="preserve"> Порядка.</w:t>
      </w:r>
    </w:p>
    <w:p w14:paraId="42EA2A64"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0" w:name="Par83"/>
      <w:bookmarkEnd w:id="0"/>
      <w:r w:rsidRPr="00F623CD">
        <w:rPr>
          <w:rFonts w:ascii="Times New Roman" w:hAnsi="Times New Roman" w:cs="Times New Roman"/>
          <w:sz w:val="24"/>
          <w:szCs w:val="24"/>
        </w:rPr>
        <w:t>11. Учреждение осуществляет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14:paraId="2C691DB7"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а) при поступлении в текущем финансовом году:</w:t>
      </w:r>
    </w:p>
    <w:p w14:paraId="57A5B1B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сумм возврата дебиторской задолженности прошлых лет;</w:t>
      </w:r>
    </w:p>
    <w:p w14:paraId="0A9FE18C"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сумм, поступивших в возмещение ущерба, недостач, выявленных в текущем финансовом году;</w:t>
      </w:r>
    </w:p>
    <w:p w14:paraId="329C7B7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сумм, поступивших по решению суда или на основании исполнительных документов;</w:t>
      </w:r>
    </w:p>
    <w:p w14:paraId="3838981C"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б) при необходимости осуществления выплат:</w:t>
      </w:r>
    </w:p>
    <w:p w14:paraId="6E303FE3"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возврату в бюджет бюджетной системы Российской Федерации субсидий, полученных в прошлых отчетных периодах;</w:t>
      </w:r>
    </w:p>
    <w:p w14:paraId="4C0FDFE0"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возмещению ущерба;</w:t>
      </w:r>
    </w:p>
    <w:p w14:paraId="180C6A5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решению суда, на основании исполнительных документов;</w:t>
      </w:r>
    </w:p>
    <w:p w14:paraId="2F578C61"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уплате штрафов, в том числе административных.</w:t>
      </w:r>
    </w:p>
    <w:p w14:paraId="4CB12EBE"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12. При внесении изменений в показатели Плана в случае, установленном подпунктом «в» пункта 8 настоящего Порядка, при реорганизации:</w:t>
      </w:r>
    </w:p>
    <w:p w14:paraId="445B1021"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14:paraId="7486AB6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14:paraId="6D6ACAC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14:paraId="34F273BC"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w:t>
      </w:r>
      <w:proofErr w:type="spellStart"/>
      <w:r w:rsidRPr="00F623CD">
        <w:rPr>
          <w:rFonts w:ascii="Times New Roman" w:hAnsi="Times New Roman" w:cs="Times New Roman"/>
          <w:sz w:val="24"/>
          <w:szCs w:val="24"/>
        </w:rPr>
        <w:t>ов</w:t>
      </w:r>
      <w:proofErr w:type="spellEnd"/>
      <w:r w:rsidRPr="00F623CD">
        <w:rPr>
          <w:rFonts w:ascii="Times New Roman" w:hAnsi="Times New Roman" w:cs="Times New Roman"/>
          <w:sz w:val="24"/>
          <w:szCs w:val="24"/>
        </w:rPr>
        <w:t>) учреждения(</w:t>
      </w:r>
      <w:proofErr w:type="spellStart"/>
      <w:r w:rsidRPr="00F623CD">
        <w:rPr>
          <w:rFonts w:ascii="Times New Roman" w:hAnsi="Times New Roman" w:cs="Times New Roman"/>
          <w:sz w:val="24"/>
          <w:szCs w:val="24"/>
        </w:rPr>
        <w:t>ий</w:t>
      </w:r>
      <w:proofErr w:type="spellEnd"/>
      <w:r w:rsidRPr="00F623CD">
        <w:rPr>
          <w:rFonts w:ascii="Times New Roman" w:hAnsi="Times New Roman" w:cs="Times New Roman"/>
          <w:sz w:val="24"/>
          <w:szCs w:val="24"/>
        </w:rPr>
        <w:t>) до начала реорганизации.</w:t>
      </w:r>
    </w:p>
    <w:p w14:paraId="544ED0BB" w14:textId="77777777" w:rsidR="004C399C" w:rsidRPr="00F623CD" w:rsidRDefault="004C399C" w:rsidP="0008736F">
      <w:pPr>
        <w:pStyle w:val="ConsPlusNormal"/>
        <w:ind w:firstLine="540"/>
        <w:jc w:val="both"/>
        <w:rPr>
          <w:rFonts w:ascii="Times New Roman" w:hAnsi="Times New Roman" w:cs="Times New Roman"/>
          <w:sz w:val="24"/>
          <w:szCs w:val="24"/>
        </w:rPr>
      </w:pPr>
    </w:p>
    <w:p w14:paraId="6EAA832D" w14:textId="77777777" w:rsidR="004C399C" w:rsidRPr="00F623CD" w:rsidRDefault="004C399C" w:rsidP="0008736F">
      <w:pPr>
        <w:pStyle w:val="ConsPlusNormal"/>
        <w:jc w:val="center"/>
        <w:outlineLvl w:val="1"/>
        <w:rPr>
          <w:rFonts w:ascii="Times New Roman" w:hAnsi="Times New Roman" w:cs="Times New Roman"/>
          <w:b/>
          <w:bCs/>
          <w:sz w:val="24"/>
          <w:szCs w:val="24"/>
        </w:rPr>
      </w:pPr>
      <w:r w:rsidRPr="00F623CD">
        <w:rPr>
          <w:rFonts w:ascii="Times New Roman" w:hAnsi="Times New Roman" w:cs="Times New Roman"/>
          <w:b/>
          <w:bCs/>
          <w:sz w:val="24"/>
          <w:szCs w:val="24"/>
        </w:rPr>
        <w:t>III. Формирование обоснований (расчетов)</w:t>
      </w:r>
    </w:p>
    <w:p w14:paraId="1E774F1C" w14:textId="77777777" w:rsidR="004C399C" w:rsidRPr="00F623CD" w:rsidRDefault="004C399C" w:rsidP="0008736F">
      <w:pPr>
        <w:pStyle w:val="ConsPlusNormal"/>
        <w:jc w:val="center"/>
        <w:rPr>
          <w:rFonts w:ascii="Times New Roman" w:hAnsi="Times New Roman" w:cs="Times New Roman"/>
          <w:b/>
          <w:bCs/>
          <w:sz w:val="24"/>
          <w:szCs w:val="24"/>
        </w:rPr>
      </w:pPr>
      <w:r w:rsidRPr="00F623CD">
        <w:rPr>
          <w:rFonts w:ascii="Times New Roman" w:hAnsi="Times New Roman" w:cs="Times New Roman"/>
          <w:b/>
          <w:bCs/>
          <w:sz w:val="24"/>
          <w:szCs w:val="24"/>
        </w:rPr>
        <w:t>плановых показателей поступлений и выплат</w:t>
      </w:r>
    </w:p>
    <w:p w14:paraId="62229F17" w14:textId="77777777" w:rsidR="004C399C" w:rsidRPr="00F623CD" w:rsidRDefault="004C399C" w:rsidP="0008736F">
      <w:pPr>
        <w:pStyle w:val="ConsPlusNormal"/>
        <w:ind w:firstLine="540"/>
        <w:jc w:val="both"/>
        <w:rPr>
          <w:rFonts w:ascii="Times New Roman" w:hAnsi="Times New Roman" w:cs="Times New Roman"/>
          <w:sz w:val="24"/>
          <w:szCs w:val="24"/>
        </w:rPr>
      </w:pPr>
    </w:p>
    <w:p w14:paraId="653E1ED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13.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14:paraId="1B3287CF"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14:paraId="7C90D847"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14. Расчеты доходов формируются:</w:t>
      </w:r>
    </w:p>
    <w:p w14:paraId="5BC611F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lastRenderedPageBreak/>
        <w:t>по доходам от использования собственности (в том числе доходы в виде арендной платы, платы за сервитут, от распоряжения правами на результаты интеллектуальной деятельности и средствами индивидуализации);</w:t>
      </w:r>
    </w:p>
    <w:p w14:paraId="58ABA8B6"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доходам от оказания услуг (выполнения работ) (в том числе в виде субсидии на финансовое обеспечение выполнения муниципального задания, от оказания медицинских услуг, предоставляемых застрахованным лицам в рамках обязательного 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w:t>
      </w:r>
    </w:p>
    <w:p w14:paraId="4C743D9C"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доходам в виде штрафов, возмещения ущерба (в том числе включая штрафы, пени и неустойки за нарушение условий контрактов (договоров);</w:t>
      </w:r>
    </w:p>
    <w:p w14:paraId="226C6E4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доходам в виде безвозмездных денежных поступлений (в том числе грантов, пожертвований);</w:t>
      </w:r>
    </w:p>
    <w:p w14:paraId="34D057A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доходам в виде целевых субсидий, а также субсидий на осуществление капитальных вложений;</w:t>
      </w:r>
    </w:p>
    <w:p w14:paraId="37BEF5FC"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15.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14:paraId="33EFA25C"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осуществляется исходя из объема предоставленного в пользование имущества и планируемой стоимости услуг (возмещаемых расходов).</w:t>
      </w:r>
    </w:p>
    <w:p w14:paraId="0B3466C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14:paraId="7457EBCE"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16.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14:paraId="6BFE4647"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14:paraId="14DB0928"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17.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14:paraId="31FB04A5"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18.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w:t>
      </w:r>
    </w:p>
    <w:p w14:paraId="05EE01D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19.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услуг (выполнения работ).</w:t>
      </w:r>
    </w:p>
    <w:p w14:paraId="16CA3F8C"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20.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w:t>
      </w:r>
      <w:r w:rsidRPr="00F623CD">
        <w:rPr>
          <w:rFonts w:ascii="Times New Roman" w:hAnsi="Times New Roman" w:cs="Times New Roman"/>
          <w:sz w:val="24"/>
          <w:szCs w:val="24"/>
        </w:rPr>
        <w:lastRenderedPageBreak/>
        <w:t>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14:paraId="67F4A38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14:paraId="2F32E27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21.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14:paraId="4E27AAD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22.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14:paraId="62D1638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23.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14:paraId="15E4FE9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24.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14:paraId="0D072BE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25.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14:paraId="672B7F2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26.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14:paraId="0ABAC7C7"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27.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органом-учредителем решения о планировании указанных выплат раздельно по источникам их финансового обеспечения.</w:t>
      </w:r>
    </w:p>
    <w:p w14:paraId="3A8EDC62"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1" w:name="Par130"/>
      <w:bookmarkEnd w:id="1"/>
      <w:r w:rsidRPr="00F623CD">
        <w:rPr>
          <w:rFonts w:ascii="Times New Roman" w:hAnsi="Times New Roman" w:cs="Times New Roman"/>
          <w:sz w:val="24"/>
          <w:szCs w:val="24"/>
        </w:rPr>
        <w:t xml:space="preserve">28.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w:t>
      </w:r>
      <w:r w:rsidRPr="00F623CD">
        <w:rPr>
          <w:rFonts w:ascii="Times New Roman" w:hAnsi="Times New Roman" w:cs="Times New Roman"/>
          <w:sz w:val="24"/>
          <w:szCs w:val="24"/>
        </w:rPr>
        <w:lastRenderedPageBreak/>
        <w:t>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14:paraId="15A9733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29.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14:paraId="20B5059B"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30.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Pr="00F623CD">
        <w:rPr>
          <w:rFonts w:ascii="Times New Roman" w:hAnsi="Times New Roman" w:cs="Times New Roman"/>
          <w:sz w:val="24"/>
          <w:szCs w:val="24"/>
        </w:rPr>
        <w:t>одноставочного</w:t>
      </w:r>
      <w:proofErr w:type="spellEnd"/>
      <w:r w:rsidRPr="00F623CD">
        <w:rPr>
          <w:rFonts w:ascii="Times New Roman" w:hAnsi="Times New Roman" w:cs="Times New Roman"/>
          <w:sz w:val="24"/>
          <w:szCs w:val="24"/>
        </w:rPr>
        <w:t xml:space="preserve">, дифференцированного по зонам суток или </w:t>
      </w:r>
      <w:proofErr w:type="spellStart"/>
      <w:r w:rsidRPr="00F623CD">
        <w:rPr>
          <w:rFonts w:ascii="Times New Roman" w:hAnsi="Times New Roman" w:cs="Times New Roman"/>
          <w:sz w:val="24"/>
          <w:szCs w:val="24"/>
        </w:rPr>
        <w:t>двухставочного</w:t>
      </w:r>
      <w:proofErr w:type="spellEnd"/>
      <w:r w:rsidRPr="00F623CD">
        <w:rPr>
          <w:rFonts w:ascii="Times New Roman" w:hAnsi="Times New Roman" w:cs="Times New Roman"/>
          <w:sz w:val="24"/>
          <w:szCs w:val="24"/>
        </w:rPr>
        <w:t xml:space="preserve"> тарифа на электроэнергию), расчетной потребности планового потребления услуг и затраты на транспортировку топлива (при наличии).</w:t>
      </w:r>
    </w:p>
    <w:p w14:paraId="5BA4C6E0"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31.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14:paraId="5B6E68B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32.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F623CD">
        <w:rPr>
          <w:rFonts w:ascii="Times New Roman" w:hAnsi="Times New Roman" w:cs="Times New Roman"/>
          <w:sz w:val="24"/>
          <w:szCs w:val="24"/>
        </w:rPr>
        <w:t>регламентно</w:t>
      </w:r>
      <w:proofErr w:type="spellEnd"/>
      <w:r w:rsidRPr="00F623CD">
        <w:rPr>
          <w:rFonts w:ascii="Times New Roman" w:hAnsi="Times New Roman" w:cs="Times New Roman"/>
          <w:sz w:val="24"/>
          <w:szCs w:val="24"/>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14:paraId="35B469E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33.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14:paraId="654ED36C"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2" w:name="Par136"/>
      <w:bookmarkEnd w:id="2"/>
      <w:r w:rsidRPr="00F623CD">
        <w:rPr>
          <w:rFonts w:ascii="Times New Roman" w:hAnsi="Times New Roman" w:cs="Times New Roman"/>
          <w:sz w:val="24"/>
          <w:szCs w:val="24"/>
        </w:rPr>
        <w:t>34.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14:paraId="1C11CBA6"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35.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ar130" w:history="1">
        <w:r w:rsidRPr="00F623CD">
          <w:rPr>
            <w:rFonts w:ascii="Times New Roman" w:hAnsi="Times New Roman" w:cs="Times New Roman"/>
            <w:sz w:val="24"/>
            <w:szCs w:val="24"/>
          </w:rPr>
          <w:t>пунктах 28</w:t>
        </w:r>
      </w:hyperlink>
      <w:r w:rsidRPr="00F623CD">
        <w:rPr>
          <w:rFonts w:ascii="Times New Roman" w:hAnsi="Times New Roman" w:cs="Times New Roman"/>
          <w:sz w:val="24"/>
          <w:szCs w:val="24"/>
        </w:rPr>
        <w:t xml:space="preserve"> - </w:t>
      </w:r>
      <w:hyperlink w:anchor="Par136" w:history="1">
        <w:r w:rsidRPr="00F623CD">
          <w:rPr>
            <w:rFonts w:ascii="Times New Roman" w:hAnsi="Times New Roman" w:cs="Times New Roman"/>
            <w:sz w:val="24"/>
            <w:szCs w:val="24"/>
          </w:rPr>
          <w:t>34</w:t>
        </w:r>
      </w:hyperlink>
      <w:r w:rsidRPr="00F623CD">
        <w:rPr>
          <w:rFonts w:ascii="Times New Roman" w:hAnsi="Times New Roman" w:cs="Times New Roman"/>
          <w:sz w:val="24"/>
          <w:szCs w:val="24"/>
        </w:rPr>
        <w:t xml:space="preserve">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14:paraId="71BE6AFB"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36.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14:paraId="311B0A8F"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37. Расчет расходов на приобретение материальных запасов осуществляется с учетом </w:t>
      </w:r>
      <w:r w:rsidRPr="00F623CD">
        <w:rPr>
          <w:rFonts w:ascii="Times New Roman" w:hAnsi="Times New Roman" w:cs="Times New Roman"/>
          <w:sz w:val="24"/>
          <w:szCs w:val="24"/>
        </w:rPr>
        <w:lastRenderedPageBreak/>
        <w:t>потребности в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14:paraId="7570CEA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38. Расчеты расходов на закупку товаров, работ, услуг должны соответствовать в части планируемых к заключению контрактов (договоров):</w:t>
      </w:r>
    </w:p>
    <w:p w14:paraId="03B52AE0" w14:textId="6EDB5A1D"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9"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от 5 апреля 2013 г.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583A820E" w14:textId="22E1A10D"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10"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от 18 июля 2011 г.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223-ФЗ "О закупках товаров, работ, услуг отдельными видами юридических лиц".</w:t>
      </w:r>
    </w:p>
    <w:p w14:paraId="579C3325"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39. Расчет расходов на осуществление капитальных вложений:</w:t>
      </w:r>
    </w:p>
    <w:p w14:paraId="1E62E70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14:paraId="534620E1"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14:paraId="4468450F"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40.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администрацией муниципального района в соответствии с </w:t>
      </w:r>
      <w:hyperlink r:id="rId11" w:history="1">
        <w:r w:rsidRPr="00F623CD">
          <w:rPr>
            <w:rFonts w:ascii="Times New Roman" w:hAnsi="Times New Roman" w:cs="Times New Roman"/>
            <w:sz w:val="24"/>
            <w:szCs w:val="24"/>
          </w:rPr>
          <w:t>абзацем первым пункта 4 статьи 69.2</w:t>
        </w:r>
      </w:hyperlink>
      <w:r w:rsidRPr="00F623CD">
        <w:rPr>
          <w:rFonts w:ascii="Times New Roman" w:hAnsi="Times New Roman" w:cs="Times New Roman"/>
          <w:sz w:val="24"/>
          <w:szCs w:val="24"/>
        </w:rPr>
        <w:t xml:space="preserve"> Бюджетного кодекса Российской Федерации, в пределах общего объема средств субсидии на финансовое обеспечение выполнения муниципального задания.</w:t>
      </w:r>
    </w:p>
    <w:p w14:paraId="6F2E2ACF"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41.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14:paraId="592D49A6" w14:textId="77777777" w:rsidR="004C399C" w:rsidRPr="00F623CD" w:rsidRDefault="004C399C" w:rsidP="0008736F">
      <w:pPr>
        <w:pStyle w:val="ConsPlusNormal"/>
        <w:ind w:firstLine="540"/>
        <w:jc w:val="both"/>
        <w:rPr>
          <w:rFonts w:ascii="Times New Roman" w:hAnsi="Times New Roman" w:cs="Times New Roman"/>
          <w:sz w:val="24"/>
          <w:szCs w:val="24"/>
        </w:rPr>
      </w:pPr>
    </w:p>
    <w:p w14:paraId="396F4849" w14:textId="77777777" w:rsidR="004C399C" w:rsidRPr="00F623CD" w:rsidRDefault="004C399C" w:rsidP="0008736F">
      <w:pPr>
        <w:pStyle w:val="ConsPlusNormal"/>
        <w:jc w:val="center"/>
        <w:outlineLvl w:val="1"/>
        <w:rPr>
          <w:rFonts w:ascii="Times New Roman" w:hAnsi="Times New Roman" w:cs="Times New Roman"/>
          <w:b/>
          <w:bCs/>
          <w:sz w:val="24"/>
          <w:szCs w:val="24"/>
        </w:rPr>
      </w:pPr>
      <w:r w:rsidRPr="00F623CD">
        <w:rPr>
          <w:rFonts w:ascii="Times New Roman" w:hAnsi="Times New Roman" w:cs="Times New Roman"/>
          <w:b/>
          <w:bCs/>
          <w:sz w:val="24"/>
          <w:szCs w:val="24"/>
        </w:rPr>
        <w:t>IV. Требования к утверждению Плана</w:t>
      </w:r>
    </w:p>
    <w:p w14:paraId="7D34F055" w14:textId="77777777" w:rsidR="004C399C" w:rsidRPr="00F623CD" w:rsidRDefault="004C399C" w:rsidP="0008736F">
      <w:pPr>
        <w:pStyle w:val="ConsPlusNormal"/>
        <w:ind w:firstLine="540"/>
        <w:jc w:val="both"/>
        <w:rPr>
          <w:rFonts w:ascii="Times New Roman" w:hAnsi="Times New Roman" w:cs="Times New Roman"/>
          <w:sz w:val="24"/>
          <w:szCs w:val="24"/>
        </w:rPr>
      </w:pPr>
    </w:p>
    <w:p w14:paraId="72F4E895"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42. План муниципального бюджетного учреждения (План с учетом изменений) утверждается руководителем учреждения или уполномоченным им лицом не позднее 31 декабря текущего года.</w:t>
      </w:r>
    </w:p>
    <w:p w14:paraId="388B9823"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4</w:t>
      </w:r>
      <w:r>
        <w:rPr>
          <w:rFonts w:ascii="Times New Roman" w:hAnsi="Times New Roman" w:cs="Times New Roman"/>
          <w:sz w:val="24"/>
          <w:szCs w:val="24"/>
        </w:rPr>
        <w:t>3</w:t>
      </w:r>
      <w:r w:rsidRPr="00F623CD">
        <w:rPr>
          <w:rFonts w:ascii="Times New Roman" w:hAnsi="Times New Roman" w:cs="Times New Roman"/>
          <w:sz w:val="24"/>
          <w:szCs w:val="24"/>
        </w:rPr>
        <w:t>. План подписывается исполнителем документа, ответственным за содержащиеся в Плане данные.</w:t>
      </w:r>
    </w:p>
    <w:p w14:paraId="5E5841DE" w14:textId="4EC39F45"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План согласовывается с </w:t>
      </w:r>
      <w:r>
        <w:rPr>
          <w:rFonts w:ascii="Times New Roman" w:hAnsi="Times New Roman" w:cs="Times New Roman"/>
          <w:sz w:val="24"/>
          <w:szCs w:val="24"/>
        </w:rPr>
        <w:t xml:space="preserve">главой сельского поселения </w:t>
      </w:r>
      <w:r w:rsidR="001E1A4E">
        <w:rPr>
          <w:rFonts w:ascii="Times New Roman" w:hAnsi="Times New Roman" w:cs="Times New Roman"/>
          <w:sz w:val="24"/>
          <w:szCs w:val="24"/>
        </w:rPr>
        <w:t>Кудашевский</w:t>
      </w:r>
      <w:r>
        <w:rPr>
          <w:rFonts w:ascii="Times New Roman" w:hAnsi="Times New Roman" w:cs="Times New Roman"/>
          <w:sz w:val="24"/>
          <w:szCs w:val="24"/>
        </w:rPr>
        <w:t xml:space="preserve"> сельсовет му</w:t>
      </w:r>
      <w:r w:rsidRPr="00F623CD">
        <w:rPr>
          <w:rFonts w:ascii="Times New Roman" w:hAnsi="Times New Roman" w:cs="Times New Roman"/>
          <w:sz w:val="24"/>
          <w:szCs w:val="24"/>
        </w:rPr>
        <w:t>ниципального района Татышлинский район Республики Башкортостан</w:t>
      </w:r>
      <w:r>
        <w:rPr>
          <w:rFonts w:ascii="Times New Roman" w:hAnsi="Times New Roman" w:cs="Times New Roman"/>
          <w:sz w:val="24"/>
          <w:szCs w:val="24"/>
        </w:rPr>
        <w:t>.</w:t>
      </w:r>
    </w:p>
    <w:p w14:paraId="7AE3C29A" w14:textId="274047DE"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4</w:t>
      </w:r>
      <w:r>
        <w:rPr>
          <w:rFonts w:ascii="Times New Roman" w:hAnsi="Times New Roman" w:cs="Times New Roman"/>
          <w:sz w:val="24"/>
          <w:szCs w:val="24"/>
        </w:rPr>
        <w:t>4</w:t>
      </w:r>
      <w:r w:rsidRPr="00F623CD">
        <w:rPr>
          <w:rFonts w:ascii="Times New Roman" w:hAnsi="Times New Roman" w:cs="Times New Roman"/>
          <w:sz w:val="24"/>
          <w:szCs w:val="24"/>
        </w:rPr>
        <w:t xml:space="preserve">. Утвержденный План (План с учетом изменений) размещается на официальном сайте www.bus.gov.ru в информационно-телекоммуникационной сети "Интернет" в </w:t>
      </w:r>
      <w:hyperlink r:id="rId12" w:history="1">
        <w:r w:rsidRPr="00F623CD">
          <w:rPr>
            <w:rFonts w:ascii="Times New Roman" w:hAnsi="Times New Roman" w:cs="Times New Roman"/>
            <w:sz w:val="24"/>
            <w:szCs w:val="24"/>
          </w:rPr>
          <w:t>Порядке</w:t>
        </w:r>
      </w:hyperlink>
      <w:r w:rsidRPr="00F623CD">
        <w:rPr>
          <w:rFonts w:ascii="Times New Roman" w:hAnsi="Times New Roman" w:cs="Times New Roman"/>
          <w:sz w:val="24"/>
          <w:szCs w:val="24"/>
        </w:rPr>
        <w:t xml:space="preserve">, установленном приказом Министерства финансов Российской Федерации от 21 </w:t>
      </w:r>
      <w:r w:rsidRPr="00F623CD">
        <w:rPr>
          <w:rFonts w:ascii="Times New Roman" w:hAnsi="Times New Roman" w:cs="Times New Roman"/>
          <w:sz w:val="24"/>
          <w:szCs w:val="24"/>
        </w:rPr>
        <w:lastRenderedPageBreak/>
        <w:t xml:space="preserve">июля 2011 года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14:paraId="0EAD8FCD" w14:textId="77777777" w:rsidR="004C399C" w:rsidRPr="00F623CD" w:rsidRDefault="004C399C" w:rsidP="0008736F">
      <w:pPr>
        <w:pStyle w:val="ConsPlusNormal"/>
        <w:ind w:firstLine="540"/>
        <w:jc w:val="both"/>
        <w:rPr>
          <w:sz w:val="24"/>
          <w:szCs w:val="24"/>
        </w:rPr>
        <w:sectPr w:rsidR="004C399C" w:rsidRPr="00F623CD" w:rsidSect="0008736F">
          <w:pgSz w:w="11906" w:h="16838"/>
          <w:pgMar w:top="1134" w:right="851" w:bottom="1134" w:left="1701" w:header="709" w:footer="709" w:gutter="0"/>
          <w:cols w:space="708"/>
          <w:docGrid w:linePitch="360"/>
        </w:sectPr>
      </w:pPr>
    </w:p>
    <w:p w14:paraId="337256B5" w14:textId="77777777" w:rsidR="004C399C" w:rsidRPr="00F623CD" w:rsidRDefault="004C399C" w:rsidP="0008736F">
      <w:pPr>
        <w:pStyle w:val="ConsPlusNormal"/>
        <w:jc w:val="right"/>
        <w:outlineLvl w:val="1"/>
        <w:rPr>
          <w:rFonts w:ascii="Times New Roman" w:hAnsi="Times New Roman" w:cs="Times New Roman"/>
          <w:sz w:val="24"/>
          <w:szCs w:val="24"/>
        </w:rPr>
      </w:pPr>
    </w:p>
    <w:p w14:paraId="4475302D" w14:textId="77777777" w:rsidR="004C399C" w:rsidRPr="00F623CD" w:rsidRDefault="004C399C" w:rsidP="0008736F">
      <w:pPr>
        <w:pStyle w:val="ConsPlusNormal"/>
        <w:jc w:val="right"/>
        <w:outlineLvl w:val="1"/>
        <w:rPr>
          <w:rFonts w:ascii="Times New Roman" w:hAnsi="Times New Roman" w:cs="Times New Roman"/>
          <w:sz w:val="24"/>
          <w:szCs w:val="24"/>
        </w:rPr>
      </w:pPr>
      <w:r w:rsidRPr="00F623CD">
        <w:rPr>
          <w:rFonts w:ascii="Times New Roman" w:hAnsi="Times New Roman" w:cs="Times New Roman"/>
          <w:sz w:val="24"/>
          <w:szCs w:val="24"/>
        </w:rPr>
        <w:t>Приложение</w:t>
      </w:r>
    </w:p>
    <w:p w14:paraId="5EC600B1" w14:textId="77777777" w:rsidR="004C399C" w:rsidRPr="00F623CD" w:rsidRDefault="004C399C" w:rsidP="000F684A">
      <w:pPr>
        <w:pStyle w:val="ConsPlusNormal"/>
        <w:jc w:val="right"/>
        <w:rPr>
          <w:rFonts w:ascii="Times New Roman" w:hAnsi="Times New Roman" w:cs="Times New Roman"/>
          <w:sz w:val="24"/>
          <w:szCs w:val="24"/>
        </w:rPr>
      </w:pPr>
      <w:r w:rsidRPr="00F623CD">
        <w:rPr>
          <w:rFonts w:ascii="Times New Roman" w:hAnsi="Times New Roman" w:cs="Times New Roman"/>
          <w:sz w:val="24"/>
          <w:szCs w:val="24"/>
        </w:rPr>
        <w:t>к Порядку составления и утверждения плана</w:t>
      </w:r>
    </w:p>
    <w:p w14:paraId="6D15780A" w14:textId="77777777" w:rsidR="004C399C" w:rsidRDefault="004C399C" w:rsidP="0008736F">
      <w:pPr>
        <w:pStyle w:val="ConsPlusNormal"/>
        <w:jc w:val="right"/>
        <w:rPr>
          <w:rFonts w:ascii="Times New Roman" w:hAnsi="Times New Roman" w:cs="Times New Roman"/>
          <w:sz w:val="24"/>
          <w:szCs w:val="24"/>
        </w:rPr>
      </w:pPr>
      <w:r w:rsidRPr="00F623CD">
        <w:rPr>
          <w:rFonts w:ascii="Times New Roman" w:hAnsi="Times New Roman" w:cs="Times New Roman"/>
          <w:sz w:val="24"/>
          <w:szCs w:val="24"/>
        </w:rPr>
        <w:t>финансово-хозяйственной деятельности</w:t>
      </w:r>
    </w:p>
    <w:p w14:paraId="6BAB0D7E" w14:textId="0695EF9A" w:rsidR="004C399C" w:rsidRPr="00F623CD" w:rsidRDefault="004C399C" w:rsidP="0008736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r w:rsidR="001E1A4E">
        <w:rPr>
          <w:rFonts w:ascii="Times New Roman" w:hAnsi="Times New Roman" w:cs="Times New Roman"/>
          <w:sz w:val="24"/>
          <w:szCs w:val="24"/>
        </w:rPr>
        <w:t>Кудашевский</w:t>
      </w:r>
      <w:r>
        <w:rPr>
          <w:rFonts w:ascii="Times New Roman" w:hAnsi="Times New Roman" w:cs="Times New Roman"/>
          <w:sz w:val="24"/>
          <w:szCs w:val="24"/>
        </w:rPr>
        <w:t xml:space="preserve"> сельсовет</w:t>
      </w:r>
    </w:p>
    <w:p w14:paraId="1C319057" w14:textId="77777777" w:rsidR="004C399C" w:rsidRPr="00F623CD" w:rsidRDefault="004C399C" w:rsidP="0008736F">
      <w:pPr>
        <w:pStyle w:val="ConsPlusNormal"/>
        <w:jc w:val="right"/>
        <w:rPr>
          <w:rFonts w:ascii="Times New Roman" w:hAnsi="Times New Roman" w:cs="Times New Roman"/>
          <w:sz w:val="24"/>
          <w:szCs w:val="24"/>
        </w:rPr>
      </w:pPr>
      <w:r w:rsidRPr="00F623CD">
        <w:rPr>
          <w:rFonts w:ascii="Times New Roman" w:hAnsi="Times New Roman" w:cs="Times New Roman"/>
          <w:sz w:val="24"/>
          <w:szCs w:val="24"/>
        </w:rPr>
        <w:t>муниципального района Татышлинский</w:t>
      </w:r>
    </w:p>
    <w:p w14:paraId="347B0CEF" w14:textId="77777777" w:rsidR="004C399C" w:rsidRPr="00F623CD" w:rsidRDefault="004C399C" w:rsidP="0008736F">
      <w:pPr>
        <w:pStyle w:val="ConsPlusNormal"/>
        <w:jc w:val="right"/>
        <w:rPr>
          <w:rFonts w:ascii="Times New Roman" w:hAnsi="Times New Roman" w:cs="Times New Roman"/>
          <w:sz w:val="24"/>
          <w:szCs w:val="24"/>
        </w:rPr>
      </w:pPr>
      <w:r w:rsidRPr="00F623CD">
        <w:rPr>
          <w:rFonts w:ascii="Times New Roman" w:hAnsi="Times New Roman" w:cs="Times New Roman"/>
          <w:sz w:val="24"/>
          <w:szCs w:val="24"/>
        </w:rPr>
        <w:t xml:space="preserve"> район Республики Башкортостан</w:t>
      </w:r>
    </w:p>
    <w:p w14:paraId="6FABF08F" w14:textId="77777777" w:rsidR="004C399C" w:rsidRPr="00F623CD" w:rsidRDefault="004C399C" w:rsidP="0008736F">
      <w:pPr>
        <w:pStyle w:val="ConsPlusNormal"/>
        <w:ind w:firstLine="540"/>
        <w:jc w:val="both"/>
        <w:rPr>
          <w:rFonts w:ascii="Times New Roman" w:hAnsi="Times New Roman" w:cs="Times New Roman"/>
          <w:sz w:val="24"/>
          <w:szCs w:val="24"/>
        </w:rPr>
      </w:pPr>
    </w:p>
    <w:p w14:paraId="32387F95" w14:textId="77777777" w:rsidR="004C399C" w:rsidRPr="00F623CD" w:rsidRDefault="004C399C" w:rsidP="0008736F">
      <w:pPr>
        <w:pStyle w:val="ConsPlusNormal"/>
        <w:jc w:val="right"/>
        <w:rPr>
          <w:rFonts w:ascii="Times New Roman" w:hAnsi="Times New Roman" w:cs="Times New Roman"/>
          <w:sz w:val="24"/>
          <w:szCs w:val="24"/>
        </w:rPr>
      </w:pPr>
      <w:r w:rsidRPr="00F623CD">
        <w:rPr>
          <w:rFonts w:ascii="Times New Roman" w:hAnsi="Times New Roman" w:cs="Times New Roman"/>
          <w:sz w:val="24"/>
          <w:szCs w:val="24"/>
        </w:rPr>
        <w:t>ФОРМА</w:t>
      </w:r>
    </w:p>
    <w:p w14:paraId="12EEA0FA" w14:textId="77777777" w:rsidR="004C399C" w:rsidRPr="00F623CD" w:rsidRDefault="004C399C" w:rsidP="0008736F">
      <w:pPr>
        <w:pStyle w:val="ConsPlusNonformat"/>
        <w:jc w:val="right"/>
        <w:rPr>
          <w:rFonts w:ascii="Times New Roman" w:hAnsi="Times New Roman" w:cs="Times New Roman"/>
          <w:sz w:val="24"/>
          <w:szCs w:val="24"/>
        </w:rPr>
      </w:pPr>
      <w:r w:rsidRPr="00F623CD">
        <w:rPr>
          <w:rFonts w:ascii="Times New Roman" w:hAnsi="Times New Roman" w:cs="Times New Roman"/>
          <w:sz w:val="24"/>
          <w:szCs w:val="24"/>
        </w:rPr>
        <w:t xml:space="preserve">                                                      УТВЕРЖДАЮ</w:t>
      </w:r>
    </w:p>
    <w:p w14:paraId="67A26186" w14:textId="77777777" w:rsidR="004C399C" w:rsidRPr="00F623CD" w:rsidRDefault="004C399C" w:rsidP="0008736F">
      <w:pPr>
        <w:pStyle w:val="ConsPlusNonformat"/>
        <w:jc w:val="right"/>
        <w:rPr>
          <w:rFonts w:ascii="Times New Roman" w:hAnsi="Times New Roman" w:cs="Times New Roman"/>
          <w:sz w:val="24"/>
          <w:szCs w:val="24"/>
        </w:rPr>
      </w:pPr>
      <w:r w:rsidRPr="00F623CD">
        <w:rPr>
          <w:rFonts w:ascii="Times New Roman" w:hAnsi="Times New Roman" w:cs="Times New Roman"/>
          <w:sz w:val="24"/>
          <w:szCs w:val="24"/>
        </w:rPr>
        <w:t xml:space="preserve">                                          _________________________________</w:t>
      </w:r>
    </w:p>
    <w:p w14:paraId="5B842F30" w14:textId="77777777" w:rsidR="004C399C" w:rsidRPr="00F623CD" w:rsidRDefault="004C399C" w:rsidP="0008736F">
      <w:pPr>
        <w:pStyle w:val="ConsPlusNonformat"/>
        <w:jc w:val="right"/>
        <w:rPr>
          <w:rFonts w:ascii="Times New Roman" w:hAnsi="Times New Roman" w:cs="Times New Roman"/>
          <w:sz w:val="24"/>
          <w:szCs w:val="24"/>
        </w:rPr>
      </w:pPr>
      <w:r w:rsidRPr="00F623CD">
        <w:rPr>
          <w:rFonts w:ascii="Times New Roman" w:hAnsi="Times New Roman" w:cs="Times New Roman"/>
          <w:sz w:val="24"/>
          <w:szCs w:val="24"/>
        </w:rPr>
        <w:t xml:space="preserve">                                            (руководитель учреждения)</w:t>
      </w:r>
    </w:p>
    <w:p w14:paraId="791338A6" w14:textId="77777777" w:rsidR="004C399C" w:rsidRPr="00F623CD" w:rsidRDefault="004C399C" w:rsidP="0008736F">
      <w:pPr>
        <w:pStyle w:val="ConsPlusNonformat"/>
        <w:jc w:val="right"/>
        <w:rPr>
          <w:rFonts w:ascii="Times New Roman" w:hAnsi="Times New Roman" w:cs="Times New Roman"/>
          <w:sz w:val="24"/>
          <w:szCs w:val="24"/>
        </w:rPr>
      </w:pPr>
      <w:r w:rsidRPr="00F623CD">
        <w:rPr>
          <w:rFonts w:ascii="Times New Roman" w:hAnsi="Times New Roman" w:cs="Times New Roman"/>
          <w:sz w:val="24"/>
          <w:szCs w:val="24"/>
        </w:rPr>
        <w:t xml:space="preserve">                                          _________________________________</w:t>
      </w:r>
    </w:p>
    <w:p w14:paraId="71712DF0" w14:textId="77777777" w:rsidR="004C399C" w:rsidRPr="00F623CD" w:rsidRDefault="004C399C" w:rsidP="0008736F">
      <w:pPr>
        <w:pStyle w:val="ConsPlusNonformat"/>
        <w:jc w:val="right"/>
        <w:rPr>
          <w:rFonts w:ascii="Times New Roman" w:hAnsi="Times New Roman" w:cs="Times New Roman"/>
          <w:sz w:val="24"/>
          <w:szCs w:val="24"/>
        </w:rPr>
      </w:pPr>
      <w:r w:rsidRPr="00F623CD">
        <w:rPr>
          <w:rFonts w:ascii="Times New Roman" w:hAnsi="Times New Roman" w:cs="Times New Roman"/>
          <w:sz w:val="24"/>
          <w:szCs w:val="24"/>
        </w:rPr>
        <w:t xml:space="preserve">                                           (подпись) (расшифровка подписи)</w:t>
      </w:r>
    </w:p>
    <w:p w14:paraId="1DFC5749" w14:textId="77777777" w:rsidR="004C399C" w:rsidRPr="00F623CD" w:rsidRDefault="004C399C" w:rsidP="0008736F">
      <w:pPr>
        <w:pStyle w:val="ConsPlusNonformat"/>
        <w:jc w:val="right"/>
        <w:rPr>
          <w:rFonts w:ascii="Times New Roman" w:hAnsi="Times New Roman" w:cs="Times New Roman"/>
          <w:sz w:val="24"/>
          <w:szCs w:val="24"/>
        </w:rPr>
      </w:pPr>
      <w:r w:rsidRPr="00F623CD">
        <w:rPr>
          <w:rFonts w:ascii="Times New Roman" w:hAnsi="Times New Roman" w:cs="Times New Roman"/>
          <w:sz w:val="24"/>
          <w:szCs w:val="24"/>
        </w:rPr>
        <w:t xml:space="preserve">                                               "__" __________ 20__ г.</w:t>
      </w:r>
    </w:p>
    <w:p w14:paraId="74AD522D" w14:textId="77777777" w:rsidR="004C399C" w:rsidRPr="00F623CD" w:rsidRDefault="004C399C" w:rsidP="0008736F">
      <w:pPr>
        <w:pStyle w:val="ConsPlusNonformat"/>
        <w:jc w:val="center"/>
        <w:rPr>
          <w:rFonts w:ascii="Times New Roman" w:hAnsi="Times New Roman" w:cs="Times New Roman"/>
          <w:sz w:val="24"/>
          <w:szCs w:val="24"/>
        </w:rPr>
      </w:pPr>
    </w:p>
    <w:p w14:paraId="38366D34" w14:textId="77777777" w:rsidR="004C399C" w:rsidRPr="00F623CD" w:rsidRDefault="004C399C" w:rsidP="0008736F">
      <w:pPr>
        <w:pStyle w:val="ConsPlusNonformat"/>
        <w:jc w:val="center"/>
        <w:rPr>
          <w:rFonts w:ascii="Times New Roman" w:hAnsi="Times New Roman" w:cs="Times New Roman"/>
          <w:sz w:val="24"/>
          <w:szCs w:val="24"/>
        </w:rPr>
      </w:pPr>
      <w:bookmarkStart w:id="3" w:name="Par179"/>
      <w:bookmarkEnd w:id="3"/>
      <w:r w:rsidRPr="00F623CD">
        <w:rPr>
          <w:rFonts w:ascii="Times New Roman" w:hAnsi="Times New Roman" w:cs="Times New Roman"/>
          <w:sz w:val="24"/>
          <w:szCs w:val="24"/>
        </w:rPr>
        <w:t>План</w:t>
      </w:r>
    </w:p>
    <w:p w14:paraId="1B082A40" w14:textId="77777777" w:rsidR="004C399C" w:rsidRPr="00F623CD" w:rsidRDefault="004C399C" w:rsidP="0008736F">
      <w:pPr>
        <w:pStyle w:val="ConsPlusNonformat"/>
        <w:jc w:val="center"/>
        <w:rPr>
          <w:rFonts w:ascii="Times New Roman" w:hAnsi="Times New Roman" w:cs="Times New Roman"/>
          <w:sz w:val="24"/>
          <w:szCs w:val="24"/>
        </w:rPr>
      </w:pPr>
      <w:r w:rsidRPr="00F623CD">
        <w:rPr>
          <w:rFonts w:ascii="Times New Roman" w:hAnsi="Times New Roman" w:cs="Times New Roman"/>
          <w:sz w:val="24"/>
          <w:szCs w:val="24"/>
        </w:rPr>
        <w:t>финансово-хозяйственной деятельности на 20__ г.</w:t>
      </w:r>
    </w:p>
    <w:p w14:paraId="2349A23B" w14:textId="77777777" w:rsidR="004C399C" w:rsidRPr="00F623CD" w:rsidRDefault="004C399C" w:rsidP="0008736F">
      <w:pPr>
        <w:pStyle w:val="ConsPlusNonformat"/>
        <w:jc w:val="cente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2324"/>
        <w:gridCol w:w="1191"/>
      </w:tblGrid>
      <w:tr w:rsidR="004C399C" w:rsidRPr="00F623CD" w14:paraId="59907B73" w14:textId="77777777">
        <w:tc>
          <w:tcPr>
            <w:tcW w:w="7824" w:type="dxa"/>
          </w:tcPr>
          <w:p w14:paraId="5AE1882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ab/>
              <w:t xml:space="preserve">(на 20__ г. и плановый период 20__ г. и 20__ годов) </w:t>
            </w:r>
            <w:hyperlink w:anchor="Par739" w:history="1">
              <w:r w:rsidRPr="00F623CD">
                <w:rPr>
                  <w:rFonts w:ascii="Times New Roman" w:hAnsi="Times New Roman" w:cs="Times New Roman"/>
                  <w:sz w:val="24"/>
                  <w:szCs w:val="24"/>
                </w:rPr>
                <w:t>&lt;1&gt;</w:t>
              </w:r>
            </w:hyperlink>
            <w:r w:rsidRPr="00F623CD">
              <w:rPr>
                <w:rFonts w:ascii="Times New Roman" w:hAnsi="Times New Roman" w:cs="Times New Roman"/>
                <w:sz w:val="24"/>
                <w:szCs w:val="24"/>
              </w:rPr>
              <w:tab/>
              <w:t>Наименование органа, осуществляющего функции и полномочия учредителя _________________________________________________________________</w:t>
            </w:r>
          </w:p>
        </w:tc>
        <w:tc>
          <w:tcPr>
            <w:tcW w:w="2324" w:type="dxa"/>
          </w:tcPr>
          <w:p w14:paraId="19301389" w14:textId="77777777" w:rsidR="004C399C" w:rsidRPr="00F623CD" w:rsidRDefault="004C399C" w:rsidP="0008736F">
            <w:pPr>
              <w:pStyle w:val="ConsPlusNormal"/>
              <w:rPr>
                <w:rFonts w:ascii="Times New Roman" w:hAnsi="Times New Roman" w:cs="Times New Roman"/>
                <w:sz w:val="24"/>
                <w:szCs w:val="24"/>
              </w:rPr>
            </w:pPr>
          </w:p>
        </w:tc>
        <w:tc>
          <w:tcPr>
            <w:tcW w:w="1191" w:type="dxa"/>
          </w:tcPr>
          <w:p w14:paraId="646A356D"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КОДЫ</w:t>
            </w:r>
          </w:p>
        </w:tc>
      </w:tr>
      <w:tr w:rsidR="004C399C" w:rsidRPr="00F623CD" w14:paraId="70D8D560" w14:textId="77777777">
        <w:tc>
          <w:tcPr>
            <w:tcW w:w="7824" w:type="dxa"/>
          </w:tcPr>
          <w:p w14:paraId="16DCD75A" w14:textId="77777777" w:rsidR="004C399C" w:rsidRPr="00F623CD" w:rsidRDefault="004C399C" w:rsidP="0008736F">
            <w:pPr>
              <w:pStyle w:val="ConsPlusNormal"/>
              <w:rPr>
                <w:rFonts w:ascii="Times New Roman" w:hAnsi="Times New Roman" w:cs="Times New Roman"/>
                <w:sz w:val="24"/>
                <w:szCs w:val="24"/>
              </w:rPr>
            </w:pPr>
          </w:p>
        </w:tc>
        <w:tc>
          <w:tcPr>
            <w:tcW w:w="2324" w:type="dxa"/>
          </w:tcPr>
          <w:p w14:paraId="313E52B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Дата</w:t>
            </w:r>
          </w:p>
        </w:tc>
        <w:tc>
          <w:tcPr>
            <w:tcW w:w="1191" w:type="dxa"/>
          </w:tcPr>
          <w:p w14:paraId="3EF8FB98"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34E5909" w14:textId="77777777">
        <w:tc>
          <w:tcPr>
            <w:tcW w:w="7824" w:type="dxa"/>
          </w:tcPr>
          <w:p w14:paraId="497EB7F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Учреждение _______________________________________________________</w:t>
            </w:r>
          </w:p>
        </w:tc>
        <w:tc>
          <w:tcPr>
            <w:tcW w:w="2324" w:type="dxa"/>
          </w:tcPr>
          <w:p w14:paraId="1D6359F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по Сводному реестру</w:t>
            </w:r>
          </w:p>
        </w:tc>
        <w:tc>
          <w:tcPr>
            <w:tcW w:w="1191" w:type="dxa"/>
          </w:tcPr>
          <w:p w14:paraId="077F222A"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901C1A9" w14:textId="77777777">
        <w:tc>
          <w:tcPr>
            <w:tcW w:w="7824" w:type="dxa"/>
          </w:tcPr>
          <w:p w14:paraId="5FBA7573" w14:textId="77777777" w:rsidR="004C399C" w:rsidRPr="00F623CD" w:rsidRDefault="004C399C" w:rsidP="0008736F">
            <w:pPr>
              <w:pStyle w:val="ConsPlusNormal"/>
              <w:rPr>
                <w:rFonts w:ascii="Times New Roman" w:hAnsi="Times New Roman" w:cs="Times New Roman"/>
                <w:sz w:val="24"/>
                <w:szCs w:val="24"/>
              </w:rPr>
            </w:pPr>
          </w:p>
        </w:tc>
        <w:tc>
          <w:tcPr>
            <w:tcW w:w="2324" w:type="dxa"/>
          </w:tcPr>
          <w:p w14:paraId="0F38AC0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глава по БК</w:t>
            </w:r>
          </w:p>
        </w:tc>
        <w:tc>
          <w:tcPr>
            <w:tcW w:w="1191" w:type="dxa"/>
          </w:tcPr>
          <w:p w14:paraId="0C2D1816"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BFEC9D9" w14:textId="77777777">
        <w:tc>
          <w:tcPr>
            <w:tcW w:w="7824" w:type="dxa"/>
          </w:tcPr>
          <w:p w14:paraId="136F36AE" w14:textId="77777777" w:rsidR="004C399C" w:rsidRPr="00F623CD" w:rsidRDefault="004C399C" w:rsidP="0008736F">
            <w:pPr>
              <w:pStyle w:val="ConsPlusNormal"/>
              <w:rPr>
                <w:rFonts w:ascii="Times New Roman" w:hAnsi="Times New Roman" w:cs="Times New Roman"/>
                <w:sz w:val="24"/>
                <w:szCs w:val="24"/>
              </w:rPr>
            </w:pPr>
          </w:p>
        </w:tc>
        <w:tc>
          <w:tcPr>
            <w:tcW w:w="2324" w:type="dxa"/>
          </w:tcPr>
          <w:p w14:paraId="2C91733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по Сводному реестру</w:t>
            </w:r>
          </w:p>
        </w:tc>
        <w:tc>
          <w:tcPr>
            <w:tcW w:w="1191" w:type="dxa"/>
          </w:tcPr>
          <w:p w14:paraId="62FE2C85"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7CFE7B65" w14:textId="77777777">
        <w:tc>
          <w:tcPr>
            <w:tcW w:w="7824" w:type="dxa"/>
          </w:tcPr>
          <w:p w14:paraId="08927A61" w14:textId="77777777" w:rsidR="004C399C" w:rsidRPr="00F623CD" w:rsidRDefault="004C399C" w:rsidP="0008736F">
            <w:pPr>
              <w:pStyle w:val="ConsPlusNormal"/>
              <w:rPr>
                <w:rFonts w:ascii="Times New Roman" w:hAnsi="Times New Roman" w:cs="Times New Roman"/>
                <w:sz w:val="24"/>
                <w:szCs w:val="24"/>
              </w:rPr>
            </w:pPr>
          </w:p>
        </w:tc>
        <w:tc>
          <w:tcPr>
            <w:tcW w:w="2324" w:type="dxa"/>
          </w:tcPr>
          <w:p w14:paraId="766D87F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ИНН</w:t>
            </w:r>
          </w:p>
        </w:tc>
        <w:tc>
          <w:tcPr>
            <w:tcW w:w="1191" w:type="dxa"/>
          </w:tcPr>
          <w:p w14:paraId="63061FCA"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0CEEDFF" w14:textId="77777777">
        <w:tc>
          <w:tcPr>
            <w:tcW w:w="7824" w:type="dxa"/>
          </w:tcPr>
          <w:p w14:paraId="49D0CAED" w14:textId="77777777" w:rsidR="004C399C" w:rsidRPr="00F623CD" w:rsidRDefault="004C399C" w:rsidP="0008736F">
            <w:pPr>
              <w:pStyle w:val="ConsPlusNormal"/>
              <w:rPr>
                <w:rFonts w:ascii="Times New Roman" w:hAnsi="Times New Roman" w:cs="Times New Roman"/>
                <w:sz w:val="24"/>
                <w:szCs w:val="24"/>
              </w:rPr>
            </w:pPr>
          </w:p>
        </w:tc>
        <w:tc>
          <w:tcPr>
            <w:tcW w:w="2324" w:type="dxa"/>
          </w:tcPr>
          <w:p w14:paraId="6A05BC0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КПП</w:t>
            </w:r>
          </w:p>
        </w:tc>
        <w:tc>
          <w:tcPr>
            <w:tcW w:w="1191" w:type="dxa"/>
          </w:tcPr>
          <w:p w14:paraId="790BB295"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D1B0EDB" w14:textId="77777777">
        <w:tc>
          <w:tcPr>
            <w:tcW w:w="7824" w:type="dxa"/>
          </w:tcPr>
          <w:p w14:paraId="2D8D30D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Единица измерения: руб.</w:t>
            </w:r>
          </w:p>
        </w:tc>
        <w:tc>
          <w:tcPr>
            <w:tcW w:w="2324" w:type="dxa"/>
          </w:tcPr>
          <w:p w14:paraId="1C96B25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по ОКЕИ</w:t>
            </w:r>
          </w:p>
        </w:tc>
        <w:tc>
          <w:tcPr>
            <w:tcW w:w="1191" w:type="dxa"/>
          </w:tcPr>
          <w:p w14:paraId="5C43B8F2" w14:textId="77777777" w:rsidR="004C399C" w:rsidRPr="00F623CD" w:rsidRDefault="001011C8" w:rsidP="0008736F">
            <w:pPr>
              <w:pStyle w:val="ConsPlusNormal"/>
              <w:jc w:val="center"/>
              <w:rPr>
                <w:rFonts w:ascii="Times New Roman" w:hAnsi="Times New Roman" w:cs="Times New Roman"/>
                <w:sz w:val="24"/>
                <w:szCs w:val="24"/>
              </w:rPr>
            </w:pPr>
            <w:hyperlink r:id="rId13" w:history="1">
              <w:r w:rsidR="004C399C" w:rsidRPr="00F623CD">
                <w:rPr>
                  <w:rFonts w:ascii="Times New Roman" w:hAnsi="Times New Roman" w:cs="Times New Roman"/>
                  <w:sz w:val="24"/>
                  <w:szCs w:val="24"/>
                </w:rPr>
                <w:t>383</w:t>
              </w:r>
            </w:hyperlink>
          </w:p>
        </w:tc>
      </w:tr>
      <w:tr w:rsidR="004C399C" w:rsidRPr="00F623CD" w14:paraId="295183E2" w14:textId="77777777">
        <w:tc>
          <w:tcPr>
            <w:tcW w:w="7824" w:type="dxa"/>
          </w:tcPr>
          <w:p w14:paraId="0215B37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 точностью до второго десятичного знака)</w:t>
            </w:r>
          </w:p>
        </w:tc>
        <w:tc>
          <w:tcPr>
            <w:tcW w:w="2324" w:type="dxa"/>
          </w:tcPr>
          <w:p w14:paraId="15928FC9" w14:textId="77777777" w:rsidR="004C399C" w:rsidRPr="00F623CD" w:rsidRDefault="004C399C" w:rsidP="0008736F">
            <w:pPr>
              <w:pStyle w:val="ConsPlusNormal"/>
              <w:rPr>
                <w:rFonts w:ascii="Times New Roman" w:hAnsi="Times New Roman" w:cs="Times New Roman"/>
                <w:sz w:val="24"/>
                <w:szCs w:val="24"/>
              </w:rPr>
            </w:pPr>
          </w:p>
        </w:tc>
        <w:tc>
          <w:tcPr>
            <w:tcW w:w="1191" w:type="dxa"/>
          </w:tcPr>
          <w:p w14:paraId="32A2C44D" w14:textId="77777777" w:rsidR="004C399C" w:rsidRPr="00F623CD" w:rsidRDefault="004C399C" w:rsidP="0008736F">
            <w:pPr>
              <w:pStyle w:val="ConsPlusNormal"/>
              <w:rPr>
                <w:rFonts w:ascii="Times New Roman" w:hAnsi="Times New Roman" w:cs="Times New Roman"/>
                <w:sz w:val="24"/>
                <w:szCs w:val="24"/>
              </w:rPr>
            </w:pPr>
          </w:p>
        </w:tc>
      </w:tr>
    </w:tbl>
    <w:p w14:paraId="373D3AA3" w14:textId="77777777" w:rsidR="004C399C" w:rsidRPr="00F623CD" w:rsidRDefault="004C399C" w:rsidP="0008736F">
      <w:pPr>
        <w:pStyle w:val="ConsPlusNormal"/>
        <w:ind w:firstLine="540"/>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3288"/>
        <w:gridCol w:w="737"/>
        <w:gridCol w:w="1257"/>
        <w:gridCol w:w="964"/>
        <w:gridCol w:w="1417"/>
        <w:gridCol w:w="1247"/>
        <w:gridCol w:w="1361"/>
        <w:gridCol w:w="1247"/>
      </w:tblGrid>
      <w:tr w:rsidR="004C399C" w:rsidRPr="00F623CD" w14:paraId="693BF803" w14:textId="77777777">
        <w:tc>
          <w:tcPr>
            <w:tcW w:w="3288" w:type="dxa"/>
            <w:vMerge w:val="restart"/>
            <w:tcBorders>
              <w:top w:val="single" w:sz="4" w:space="0" w:color="auto"/>
              <w:left w:val="single" w:sz="4" w:space="0" w:color="auto"/>
              <w:bottom w:val="single" w:sz="4" w:space="0" w:color="auto"/>
              <w:right w:val="single" w:sz="4" w:space="0" w:color="auto"/>
            </w:tcBorders>
          </w:tcPr>
          <w:p w14:paraId="42FF4845"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Наименование показателя</w:t>
            </w:r>
          </w:p>
        </w:tc>
        <w:tc>
          <w:tcPr>
            <w:tcW w:w="737" w:type="dxa"/>
            <w:vMerge w:val="restart"/>
            <w:tcBorders>
              <w:top w:val="single" w:sz="4" w:space="0" w:color="auto"/>
              <w:left w:val="single" w:sz="4" w:space="0" w:color="auto"/>
              <w:bottom w:val="single" w:sz="4" w:space="0" w:color="auto"/>
              <w:right w:val="single" w:sz="4" w:space="0" w:color="auto"/>
            </w:tcBorders>
          </w:tcPr>
          <w:p w14:paraId="56845CBA"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Код строки</w:t>
            </w:r>
          </w:p>
        </w:tc>
        <w:tc>
          <w:tcPr>
            <w:tcW w:w="1257" w:type="dxa"/>
            <w:vMerge w:val="restart"/>
            <w:tcBorders>
              <w:top w:val="single" w:sz="4" w:space="0" w:color="auto"/>
              <w:left w:val="single" w:sz="4" w:space="0" w:color="auto"/>
              <w:bottom w:val="single" w:sz="4" w:space="0" w:color="auto"/>
              <w:right w:val="single" w:sz="4" w:space="0" w:color="auto"/>
            </w:tcBorders>
          </w:tcPr>
          <w:p w14:paraId="2EE6275C" w14:textId="77777777" w:rsidR="004C399C" w:rsidRPr="00F623CD" w:rsidRDefault="004C399C" w:rsidP="0008736F">
            <w:pPr>
              <w:pStyle w:val="ConsPlusNormal"/>
              <w:jc w:val="center"/>
              <w:rPr>
                <w:rFonts w:ascii="Times New Roman" w:hAnsi="Times New Roman" w:cs="Times New Roman"/>
                <w:sz w:val="24"/>
                <w:szCs w:val="24"/>
              </w:rPr>
            </w:pPr>
            <w:bookmarkStart w:id="4" w:name="Par213"/>
            <w:bookmarkEnd w:id="4"/>
          </w:p>
          <w:p w14:paraId="4E80BB74"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 xml:space="preserve">Код по бюджетной классификации Российской Федерации </w:t>
            </w:r>
            <w:hyperlink w:anchor="Par741" w:history="1">
              <w:r w:rsidRPr="00F623CD">
                <w:rPr>
                  <w:rFonts w:ascii="Times New Roman" w:hAnsi="Times New Roman" w:cs="Times New Roman"/>
                  <w:sz w:val="24"/>
                  <w:szCs w:val="24"/>
                </w:rPr>
                <w:t>&lt;3&gt;</w:t>
              </w:r>
            </w:hyperlink>
          </w:p>
        </w:tc>
        <w:tc>
          <w:tcPr>
            <w:tcW w:w="964" w:type="dxa"/>
            <w:vMerge w:val="restart"/>
            <w:tcBorders>
              <w:top w:val="single" w:sz="4" w:space="0" w:color="auto"/>
              <w:left w:val="single" w:sz="4" w:space="0" w:color="auto"/>
              <w:bottom w:val="single" w:sz="4" w:space="0" w:color="auto"/>
              <w:right w:val="single" w:sz="4" w:space="0" w:color="auto"/>
            </w:tcBorders>
          </w:tcPr>
          <w:p w14:paraId="3BA43279" w14:textId="77777777" w:rsidR="004C399C" w:rsidRPr="00F623CD" w:rsidRDefault="004C399C" w:rsidP="0008736F">
            <w:pPr>
              <w:pStyle w:val="ConsPlusNormal"/>
              <w:jc w:val="center"/>
              <w:rPr>
                <w:rFonts w:ascii="Times New Roman" w:hAnsi="Times New Roman" w:cs="Times New Roman"/>
                <w:sz w:val="24"/>
                <w:szCs w:val="24"/>
              </w:rPr>
            </w:pPr>
            <w:bookmarkStart w:id="5" w:name="Par214"/>
            <w:bookmarkEnd w:id="5"/>
            <w:r w:rsidRPr="00F623CD">
              <w:rPr>
                <w:rFonts w:ascii="Times New Roman" w:hAnsi="Times New Roman" w:cs="Times New Roman"/>
                <w:sz w:val="24"/>
                <w:szCs w:val="24"/>
              </w:rPr>
              <w:t xml:space="preserve">Аналитический код </w:t>
            </w:r>
            <w:hyperlink w:anchor="Par747" w:history="1">
              <w:r w:rsidRPr="00F623CD">
                <w:rPr>
                  <w:rFonts w:ascii="Times New Roman" w:hAnsi="Times New Roman" w:cs="Times New Roman"/>
                  <w:sz w:val="24"/>
                  <w:szCs w:val="24"/>
                </w:rPr>
                <w:t>&lt;4&gt;</w:t>
              </w:r>
            </w:hyperlink>
          </w:p>
        </w:tc>
        <w:tc>
          <w:tcPr>
            <w:tcW w:w="5272" w:type="dxa"/>
            <w:gridSpan w:val="4"/>
            <w:tcBorders>
              <w:top w:val="single" w:sz="4" w:space="0" w:color="auto"/>
              <w:left w:val="single" w:sz="4" w:space="0" w:color="auto"/>
              <w:bottom w:val="single" w:sz="4" w:space="0" w:color="auto"/>
              <w:right w:val="single" w:sz="4" w:space="0" w:color="auto"/>
            </w:tcBorders>
          </w:tcPr>
          <w:p w14:paraId="253123ED"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Сумма</w:t>
            </w:r>
          </w:p>
        </w:tc>
      </w:tr>
      <w:tr w:rsidR="004C399C" w:rsidRPr="00F623CD" w14:paraId="35C8BE5B" w14:textId="77777777">
        <w:tc>
          <w:tcPr>
            <w:tcW w:w="3288" w:type="dxa"/>
            <w:vMerge/>
            <w:tcBorders>
              <w:left w:val="single" w:sz="4" w:space="0" w:color="auto"/>
              <w:bottom w:val="single" w:sz="4" w:space="0" w:color="auto"/>
              <w:right w:val="single" w:sz="4" w:space="0" w:color="auto"/>
            </w:tcBorders>
          </w:tcPr>
          <w:p w14:paraId="3CA67EC8"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737" w:type="dxa"/>
            <w:vMerge/>
            <w:tcBorders>
              <w:left w:val="single" w:sz="4" w:space="0" w:color="auto"/>
              <w:bottom w:val="single" w:sz="4" w:space="0" w:color="auto"/>
              <w:right w:val="single" w:sz="4" w:space="0" w:color="auto"/>
            </w:tcBorders>
          </w:tcPr>
          <w:p w14:paraId="5A5A8384"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1257" w:type="dxa"/>
            <w:vMerge/>
            <w:tcBorders>
              <w:left w:val="single" w:sz="4" w:space="0" w:color="auto"/>
              <w:bottom w:val="single" w:sz="4" w:space="0" w:color="auto"/>
              <w:right w:val="single" w:sz="4" w:space="0" w:color="auto"/>
            </w:tcBorders>
          </w:tcPr>
          <w:p w14:paraId="5D743605"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964" w:type="dxa"/>
            <w:vMerge/>
            <w:tcBorders>
              <w:left w:val="single" w:sz="4" w:space="0" w:color="auto"/>
              <w:bottom w:val="single" w:sz="4" w:space="0" w:color="auto"/>
              <w:right w:val="single" w:sz="4" w:space="0" w:color="auto"/>
            </w:tcBorders>
          </w:tcPr>
          <w:p w14:paraId="4E493A34"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A4AB54E"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 20__ г. текущий финансовый год</w:t>
            </w:r>
          </w:p>
        </w:tc>
        <w:tc>
          <w:tcPr>
            <w:tcW w:w="1247" w:type="dxa"/>
            <w:tcBorders>
              <w:top w:val="single" w:sz="4" w:space="0" w:color="auto"/>
              <w:left w:val="single" w:sz="4" w:space="0" w:color="auto"/>
              <w:bottom w:val="single" w:sz="4" w:space="0" w:color="auto"/>
              <w:right w:val="single" w:sz="4" w:space="0" w:color="auto"/>
            </w:tcBorders>
          </w:tcPr>
          <w:p w14:paraId="4F1A5810"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 20__ г. первый год планового периода</w:t>
            </w:r>
          </w:p>
        </w:tc>
        <w:tc>
          <w:tcPr>
            <w:tcW w:w="1361" w:type="dxa"/>
            <w:tcBorders>
              <w:top w:val="single" w:sz="4" w:space="0" w:color="auto"/>
              <w:left w:val="single" w:sz="4" w:space="0" w:color="auto"/>
              <w:bottom w:val="single" w:sz="4" w:space="0" w:color="auto"/>
              <w:right w:val="single" w:sz="4" w:space="0" w:color="auto"/>
            </w:tcBorders>
          </w:tcPr>
          <w:p w14:paraId="40B138C7"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 20__ г. второй год планового периода</w:t>
            </w:r>
          </w:p>
        </w:tc>
        <w:tc>
          <w:tcPr>
            <w:tcW w:w="1247" w:type="dxa"/>
            <w:tcBorders>
              <w:top w:val="single" w:sz="4" w:space="0" w:color="auto"/>
              <w:left w:val="single" w:sz="4" w:space="0" w:color="auto"/>
              <w:bottom w:val="single" w:sz="4" w:space="0" w:color="auto"/>
              <w:right w:val="single" w:sz="4" w:space="0" w:color="auto"/>
            </w:tcBorders>
          </w:tcPr>
          <w:p w14:paraId="69DBF166"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За пределами планового периода</w:t>
            </w:r>
          </w:p>
        </w:tc>
      </w:tr>
      <w:tr w:rsidR="004C399C" w:rsidRPr="00F623CD" w14:paraId="1001D7B5" w14:textId="77777777">
        <w:tc>
          <w:tcPr>
            <w:tcW w:w="3288" w:type="dxa"/>
            <w:tcBorders>
              <w:top w:val="single" w:sz="4" w:space="0" w:color="auto"/>
              <w:left w:val="single" w:sz="4" w:space="0" w:color="auto"/>
              <w:bottom w:val="single" w:sz="4" w:space="0" w:color="auto"/>
              <w:right w:val="single" w:sz="4" w:space="0" w:color="auto"/>
            </w:tcBorders>
          </w:tcPr>
          <w:p w14:paraId="713B7CE7"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tcPr>
          <w:p w14:paraId="12338D93"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2</w:t>
            </w:r>
          </w:p>
        </w:tc>
        <w:tc>
          <w:tcPr>
            <w:tcW w:w="1257" w:type="dxa"/>
            <w:tcBorders>
              <w:top w:val="single" w:sz="4" w:space="0" w:color="auto"/>
              <w:left w:val="single" w:sz="4" w:space="0" w:color="auto"/>
              <w:bottom w:val="single" w:sz="4" w:space="0" w:color="auto"/>
              <w:right w:val="single" w:sz="4" w:space="0" w:color="auto"/>
            </w:tcBorders>
          </w:tcPr>
          <w:p w14:paraId="5ECB0A5B"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3</w:t>
            </w:r>
          </w:p>
        </w:tc>
        <w:tc>
          <w:tcPr>
            <w:tcW w:w="964" w:type="dxa"/>
            <w:tcBorders>
              <w:top w:val="single" w:sz="4" w:space="0" w:color="auto"/>
              <w:left w:val="single" w:sz="4" w:space="0" w:color="auto"/>
              <w:bottom w:val="single" w:sz="4" w:space="0" w:color="auto"/>
              <w:right w:val="single" w:sz="4" w:space="0" w:color="auto"/>
            </w:tcBorders>
          </w:tcPr>
          <w:p w14:paraId="2E59299D"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2D9E3CBC"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5</w:t>
            </w:r>
          </w:p>
        </w:tc>
        <w:tc>
          <w:tcPr>
            <w:tcW w:w="1247" w:type="dxa"/>
            <w:tcBorders>
              <w:top w:val="single" w:sz="4" w:space="0" w:color="auto"/>
              <w:left w:val="single" w:sz="4" w:space="0" w:color="auto"/>
              <w:bottom w:val="single" w:sz="4" w:space="0" w:color="auto"/>
              <w:right w:val="single" w:sz="4" w:space="0" w:color="auto"/>
            </w:tcBorders>
          </w:tcPr>
          <w:p w14:paraId="2A8CC3D4"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14:paraId="75415316"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7</w:t>
            </w:r>
          </w:p>
        </w:tc>
        <w:tc>
          <w:tcPr>
            <w:tcW w:w="1247" w:type="dxa"/>
            <w:tcBorders>
              <w:top w:val="single" w:sz="4" w:space="0" w:color="auto"/>
              <w:left w:val="single" w:sz="4" w:space="0" w:color="auto"/>
              <w:bottom w:val="single" w:sz="4" w:space="0" w:color="auto"/>
              <w:right w:val="single" w:sz="4" w:space="0" w:color="auto"/>
            </w:tcBorders>
          </w:tcPr>
          <w:p w14:paraId="661D603C"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8</w:t>
            </w:r>
          </w:p>
        </w:tc>
      </w:tr>
      <w:tr w:rsidR="004C399C" w:rsidRPr="00F623CD" w14:paraId="1E18C100" w14:textId="77777777">
        <w:tc>
          <w:tcPr>
            <w:tcW w:w="3288" w:type="dxa"/>
            <w:tcBorders>
              <w:top w:val="single" w:sz="4" w:space="0" w:color="auto"/>
              <w:left w:val="single" w:sz="4" w:space="0" w:color="auto"/>
              <w:bottom w:val="single" w:sz="4" w:space="0" w:color="auto"/>
              <w:right w:val="single" w:sz="4" w:space="0" w:color="auto"/>
            </w:tcBorders>
          </w:tcPr>
          <w:p w14:paraId="31BD028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Остаток средств на начало текущего финансового года </w:t>
            </w:r>
            <w:hyperlink w:anchor="Par748" w:history="1">
              <w:r w:rsidRPr="00F623CD">
                <w:rPr>
                  <w:rFonts w:ascii="Times New Roman" w:hAnsi="Times New Roman" w:cs="Times New Roman"/>
                  <w:sz w:val="24"/>
                  <w:szCs w:val="24"/>
                </w:rPr>
                <w:t>&lt;5&gt;</w:t>
              </w:r>
            </w:hyperlink>
          </w:p>
        </w:tc>
        <w:tc>
          <w:tcPr>
            <w:tcW w:w="737" w:type="dxa"/>
            <w:tcBorders>
              <w:top w:val="single" w:sz="4" w:space="0" w:color="auto"/>
              <w:left w:val="single" w:sz="4" w:space="0" w:color="auto"/>
              <w:bottom w:val="single" w:sz="4" w:space="0" w:color="auto"/>
              <w:right w:val="single" w:sz="4" w:space="0" w:color="auto"/>
            </w:tcBorders>
          </w:tcPr>
          <w:p w14:paraId="3B171C0F" w14:textId="77777777" w:rsidR="004C399C" w:rsidRPr="00F623CD" w:rsidRDefault="004C399C" w:rsidP="0008736F">
            <w:pPr>
              <w:pStyle w:val="ConsPlusNormal"/>
              <w:rPr>
                <w:rFonts w:ascii="Times New Roman" w:hAnsi="Times New Roman" w:cs="Times New Roman"/>
                <w:sz w:val="24"/>
                <w:szCs w:val="24"/>
              </w:rPr>
            </w:pPr>
            <w:bookmarkStart w:id="6" w:name="Par229"/>
            <w:bookmarkEnd w:id="6"/>
            <w:r w:rsidRPr="00F623CD">
              <w:rPr>
                <w:rFonts w:ascii="Times New Roman" w:hAnsi="Times New Roman" w:cs="Times New Roman"/>
                <w:sz w:val="24"/>
                <w:szCs w:val="24"/>
              </w:rPr>
              <w:t>0001</w:t>
            </w:r>
          </w:p>
        </w:tc>
        <w:tc>
          <w:tcPr>
            <w:tcW w:w="1257" w:type="dxa"/>
            <w:tcBorders>
              <w:top w:val="single" w:sz="4" w:space="0" w:color="auto"/>
              <w:left w:val="single" w:sz="4" w:space="0" w:color="auto"/>
              <w:bottom w:val="single" w:sz="4" w:space="0" w:color="auto"/>
              <w:right w:val="single" w:sz="4" w:space="0" w:color="auto"/>
            </w:tcBorders>
          </w:tcPr>
          <w:p w14:paraId="009C409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0565E1B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1417" w:type="dxa"/>
            <w:tcBorders>
              <w:top w:val="single" w:sz="4" w:space="0" w:color="auto"/>
              <w:left w:val="single" w:sz="4" w:space="0" w:color="auto"/>
              <w:bottom w:val="single" w:sz="4" w:space="0" w:color="auto"/>
              <w:right w:val="single" w:sz="4" w:space="0" w:color="auto"/>
            </w:tcBorders>
          </w:tcPr>
          <w:p w14:paraId="309086D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392B4C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E2DB40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A5F8907"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BA7AFDC" w14:textId="77777777">
        <w:tc>
          <w:tcPr>
            <w:tcW w:w="3288" w:type="dxa"/>
            <w:tcBorders>
              <w:top w:val="single" w:sz="4" w:space="0" w:color="auto"/>
              <w:left w:val="single" w:sz="4" w:space="0" w:color="auto"/>
              <w:bottom w:val="single" w:sz="4" w:space="0" w:color="auto"/>
              <w:right w:val="single" w:sz="4" w:space="0" w:color="auto"/>
            </w:tcBorders>
          </w:tcPr>
          <w:p w14:paraId="36B0EAE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Остаток средств на конец текущего финансового года </w:t>
            </w:r>
            <w:hyperlink w:anchor="Par748" w:history="1">
              <w:r w:rsidRPr="00F623CD">
                <w:rPr>
                  <w:rFonts w:ascii="Times New Roman" w:hAnsi="Times New Roman" w:cs="Times New Roman"/>
                  <w:sz w:val="24"/>
                  <w:szCs w:val="24"/>
                </w:rPr>
                <w:t>&lt;5&gt;</w:t>
              </w:r>
            </w:hyperlink>
          </w:p>
        </w:tc>
        <w:tc>
          <w:tcPr>
            <w:tcW w:w="737" w:type="dxa"/>
            <w:tcBorders>
              <w:top w:val="single" w:sz="4" w:space="0" w:color="auto"/>
              <w:left w:val="single" w:sz="4" w:space="0" w:color="auto"/>
              <w:bottom w:val="single" w:sz="4" w:space="0" w:color="auto"/>
              <w:right w:val="single" w:sz="4" w:space="0" w:color="auto"/>
            </w:tcBorders>
          </w:tcPr>
          <w:p w14:paraId="3C315C57" w14:textId="77777777" w:rsidR="004C399C" w:rsidRPr="00F623CD" w:rsidRDefault="004C399C" w:rsidP="0008736F">
            <w:pPr>
              <w:pStyle w:val="ConsPlusNormal"/>
              <w:rPr>
                <w:rFonts w:ascii="Times New Roman" w:hAnsi="Times New Roman" w:cs="Times New Roman"/>
                <w:sz w:val="24"/>
                <w:szCs w:val="24"/>
              </w:rPr>
            </w:pPr>
            <w:bookmarkStart w:id="7" w:name="Par237"/>
            <w:bookmarkEnd w:id="7"/>
            <w:r w:rsidRPr="00F623CD">
              <w:rPr>
                <w:rFonts w:ascii="Times New Roman" w:hAnsi="Times New Roman" w:cs="Times New Roman"/>
                <w:sz w:val="24"/>
                <w:szCs w:val="24"/>
              </w:rPr>
              <w:t>0002</w:t>
            </w:r>
          </w:p>
        </w:tc>
        <w:tc>
          <w:tcPr>
            <w:tcW w:w="1257" w:type="dxa"/>
            <w:tcBorders>
              <w:top w:val="single" w:sz="4" w:space="0" w:color="auto"/>
              <w:left w:val="single" w:sz="4" w:space="0" w:color="auto"/>
              <w:bottom w:val="single" w:sz="4" w:space="0" w:color="auto"/>
              <w:right w:val="single" w:sz="4" w:space="0" w:color="auto"/>
            </w:tcBorders>
          </w:tcPr>
          <w:p w14:paraId="4CB0521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2349359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1417" w:type="dxa"/>
            <w:tcBorders>
              <w:top w:val="single" w:sz="4" w:space="0" w:color="auto"/>
              <w:left w:val="single" w:sz="4" w:space="0" w:color="auto"/>
              <w:bottom w:val="single" w:sz="4" w:space="0" w:color="auto"/>
              <w:right w:val="single" w:sz="4" w:space="0" w:color="auto"/>
            </w:tcBorders>
          </w:tcPr>
          <w:p w14:paraId="4A98918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A14CFE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B797AA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E645F45"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26DCB49" w14:textId="77777777">
        <w:tc>
          <w:tcPr>
            <w:tcW w:w="3288" w:type="dxa"/>
            <w:tcBorders>
              <w:top w:val="single" w:sz="4" w:space="0" w:color="auto"/>
              <w:left w:val="single" w:sz="4" w:space="0" w:color="auto"/>
              <w:bottom w:val="single" w:sz="4" w:space="0" w:color="auto"/>
              <w:right w:val="single" w:sz="4" w:space="0" w:color="auto"/>
            </w:tcBorders>
          </w:tcPr>
          <w:p w14:paraId="4B1263F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Доходы, всего:</w:t>
            </w:r>
          </w:p>
        </w:tc>
        <w:tc>
          <w:tcPr>
            <w:tcW w:w="737" w:type="dxa"/>
            <w:tcBorders>
              <w:top w:val="single" w:sz="4" w:space="0" w:color="auto"/>
              <w:left w:val="single" w:sz="4" w:space="0" w:color="auto"/>
              <w:bottom w:val="single" w:sz="4" w:space="0" w:color="auto"/>
              <w:right w:val="single" w:sz="4" w:space="0" w:color="auto"/>
            </w:tcBorders>
          </w:tcPr>
          <w:p w14:paraId="1B90BFF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1000</w:t>
            </w:r>
          </w:p>
        </w:tc>
        <w:tc>
          <w:tcPr>
            <w:tcW w:w="1257" w:type="dxa"/>
            <w:tcBorders>
              <w:top w:val="single" w:sz="4" w:space="0" w:color="auto"/>
              <w:left w:val="single" w:sz="4" w:space="0" w:color="auto"/>
              <w:bottom w:val="single" w:sz="4" w:space="0" w:color="auto"/>
              <w:right w:val="single" w:sz="4" w:space="0" w:color="auto"/>
            </w:tcBorders>
          </w:tcPr>
          <w:p w14:paraId="1B20142F"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8B3192E"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9D9C5D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2879190"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5E80D9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25E3040"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4CE7690" w14:textId="77777777">
        <w:tc>
          <w:tcPr>
            <w:tcW w:w="3288" w:type="dxa"/>
            <w:tcBorders>
              <w:top w:val="single" w:sz="4" w:space="0" w:color="auto"/>
              <w:left w:val="single" w:sz="4" w:space="0" w:color="auto"/>
              <w:bottom w:val="single" w:sz="4" w:space="0" w:color="auto"/>
              <w:right w:val="single" w:sz="4" w:space="0" w:color="auto"/>
            </w:tcBorders>
          </w:tcPr>
          <w:p w14:paraId="091C86A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 доходы от собственности, всего</w:t>
            </w:r>
          </w:p>
        </w:tc>
        <w:tc>
          <w:tcPr>
            <w:tcW w:w="737" w:type="dxa"/>
            <w:tcBorders>
              <w:top w:val="single" w:sz="4" w:space="0" w:color="auto"/>
              <w:left w:val="single" w:sz="4" w:space="0" w:color="auto"/>
              <w:bottom w:val="single" w:sz="4" w:space="0" w:color="auto"/>
              <w:right w:val="single" w:sz="4" w:space="0" w:color="auto"/>
            </w:tcBorders>
          </w:tcPr>
          <w:p w14:paraId="2666E4C0" w14:textId="77777777" w:rsidR="004C399C" w:rsidRPr="00F623CD" w:rsidRDefault="004C399C" w:rsidP="0008736F">
            <w:pPr>
              <w:pStyle w:val="ConsPlusNormal"/>
              <w:rPr>
                <w:rFonts w:ascii="Times New Roman" w:hAnsi="Times New Roman" w:cs="Times New Roman"/>
                <w:sz w:val="24"/>
                <w:szCs w:val="24"/>
              </w:rPr>
            </w:pPr>
            <w:bookmarkStart w:id="8" w:name="Par253"/>
            <w:bookmarkEnd w:id="8"/>
            <w:r w:rsidRPr="00F623CD">
              <w:rPr>
                <w:rFonts w:ascii="Times New Roman" w:hAnsi="Times New Roman" w:cs="Times New Roman"/>
                <w:sz w:val="24"/>
                <w:szCs w:val="24"/>
              </w:rPr>
              <w:t>1100</w:t>
            </w:r>
          </w:p>
        </w:tc>
        <w:tc>
          <w:tcPr>
            <w:tcW w:w="1257" w:type="dxa"/>
            <w:tcBorders>
              <w:top w:val="single" w:sz="4" w:space="0" w:color="auto"/>
              <w:left w:val="single" w:sz="4" w:space="0" w:color="auto"/>
              <w:bottom w:val="single" w:sz="4" w:space="0" w:color="auto"/>
              <w:right w:val="single" w:sz="4" w:space="0" w:color="auto"/>
            </w:tcBorders>
          </w:tcPr>
          <w:p w14:paraId="54626E0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120</w:t>
            </w:r>
          </w:p>
        </w:tc>
        <w:tc>
          <w:tcPr>
            <w:tcW w:w="964" w:type="dxa"/>
            <w:tcBorders>
              <w:top w:val="single" w:sz="4" w:space="0" w:color="auto"/>
              <w:left w:val="single" w:sz="4" w:space="0" w:color="auto"/>
              <w:bottom w:val="single" w:sz="4" w:space="0" w:color="auto"/>
              <w:right w:val="single" w:sz="4" w:space="0" w:color="auto"/>
            </w:tcBorders>
          </w:tcPr>
          <w:p w14:paraId="5F248319"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6C62D8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BCD468B"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D182CA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37684B9"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A8719E6" w14:textId="77777777">
        <w:tc>
          <w:tcPr>
            <w:tcW w:w="3288" w:type="dxa"/>
            <w:tcBorders>
              <w:top w:val="single" w:sz="4" w:space="0" w:color="auto"/>
              <w:left w:val="single" w:sz="4" w:space="0" w:color="auto"/>
              <w:bottom w:val="single" w:sz="4" w:space="0" w:color="auto"/>
              <w:right w:val="single" w:sz="4" w:space="0" w:color="auto"/>
            </w:tcBorders>
          </w:tcPr>
          <w:p w14:paraId="6FA7457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в том числе:</w:t>
            </w:r>
          </w:p>
        </w:tc>
        <w:tc>
          <w:tcPr>
            <w:tcW w:w="737" w:type="dxa"/>
            <w:tcBorders>
              <w:top w:val="single" w:sz="4" w:space="0" w:color="auto"/>
              <w:left w:val="single" w:sz="4" w:space="0" w:color="auto"/>
              <w:bottom w:val="single" w:sz="4" w:space="0" w:color="auto"/>
              <w:right w:val="single" w:sz="4" w:space="0" w:color="auto"/>
            </w:tcBorders>
          </w:tcPr>
          <w:p w14:paraId="7F21715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1110</w:t>
            </w:r>
          </w:p>
        </w:tc>
        <w:tc>
          <w:tcPr>
            <w:tcW w:w="1257" w:type="dxa"/>
            <w:tcBorders>
              <w:top w:val="single" w:sz="4" w:space="0" w:color="auto"/>
              <w:left w:val="single" w:sz="4" w:space="0" w:color="auto"/>
              <w:bottom w:val="single" w:sz="4" w:space="0" w:color="auto"/>
              <w:right w:val="single" w:sz="4" w:space="0" w:color="auto"/>
            </w:tcBorders>
          </w:tcPr>
          <w:p w14:paraId="4106524D"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A902E43"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84B957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6B19089"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50281F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C405199"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0C0B0D46" w14:textId="77777777">
        <w:tc>
          <w:tcPr>
            <w:tcW w:w="3288" w:type="dxa"/>
            <w:tcBorders>
              <w:top w:val="single" w:sz="4" w:space="0" w:color="auto"/>
              <w:left w:val="single" w:sz="4" w:space="0" w:color="auto"/>
              <w:bottom w:val="single" w:sz="4" w:space="0" w:color="auto"/>
              <w:right w:val="single" w:sz="4" w:space="0" w:color="auto"/>
            </w:tcBorders>
          </w:tcPr>
          <w:p w14:paraId="6BF952A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доходы от оказания услуг, работ, компенсации затрат учреждений, всего</w:t>
            </w:r>
          </w:p>
        </w:tc>
        <w:tc>
          <w:tcPr>
            <w:tcW w:w="737" w:type="dxa"/>
            <w:tcBorders>
              <w:top w:val="single" w:sz="4" w:space="0" w:color="auto"/>
              <w:left w:val="single" w:sz="4" w:space="0" w:color="auto"/>
              <w:bottom w:val="single" w:sz="4" w:space="0" w:color="auto"/>
              <w:right w:val="single" w:sz="4" w:space="0" w:color="auto"/>
            </w:tcBorders>
          </w:tcPr>
          <w:p w14:paraId="56E6046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1200</w:t>
            </w:r>
          </w:p>
        </w:tc>
        <w:tc>
          <w:tcPr>
            <w:tcW w:w="1257" w:type="dxa"/>
            <w:tcBorders>
              <w:top w:val="single" w:sz="4" w:space="0" w:color="auto"/>
              <w:left w:val="single" w:sz="4" w:space="0" w:color="auto"/>
              <w:bottom w:val="single" w:sz="4" w:space="0" w:color="auto"/>
              <w:right w:val="single" w:sz="4" w:space="0" w:color="auto"/>
            </w:tcBorders>
          </w:tcPr>
          <w:p w14:paraId="5142BA0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130</w:t>
            </w:r>
          </w:p>
        </w:tc>
        <w:tc>
          <w:tcPr>
            <w:tcW w:w="964" w:type="dxa"/>
            <w:tcBorders>
              <w:top w:val="single" w:sz="4" w:space="0" w:color="auto"/>
              <w:left w:val="single" w:sz="4" w:space="0" w:color="auto"/>
              <w:bottom w:val="single" w:sz="4" w:space="0" w:color="auto"/>
              <w:right w:val="single" w:sz="4" w:space="0" w:color="auto"/>
            </w:tcBorders>
          </w:tcPr>
          <w:p w14:paraId="07E69E1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54CB20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A55805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D2886D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6CA5AD2"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7B23BA1E" w14:textId="77777777">
        <w:tc>
          <w:tcPr>
            <w:tcW w:w="3288" w:type="dxa"/>
            <w:tcBorders>
              <w:top w:val="single" w:sz="4" w:space="0" w:color="auto"/>
              <w:left w:val="single" w:sz="4" w:space="0" w:color="auto"/>
              <w:bottom w:val="single" w:sz="4" w:space="0" w:color="auto"/>
              <w:right w:val="single" w:sz="4" w:space="0" w:color="auto"/>
            </w:tcBorders>
          </w:tcPr>
          <w:p w14:paraId="1F08E7E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33B49E7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737" w:type="dxa"/>
            <w:tcBorders>
              <w:top w:val="single" w:sz="4" w:space="0" w:color="auto"/>
              <w:left w:val="single" w:sz="4" w:space="0" w:color="auto"/>
              <w:bottom w:val="single" w:sz="4" w:space="0" w:color="auto"/>
              <w:right w:val="single" w:sz="4" w:space="0" w:color="auto"/>
            </w:tcBorders>
          </w:tcPr>
          <w:p w14:paraId="332F50F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1210</w:t>
            </w:r>
          </w:p>
        </w:tc>
        <w:tc>
          <w:tcPr>
            <w:tcW w:w="1257" w:type="dxa"/>
            <w:tcBorders>
              <w:top w:val="single" w:sz="4" w:space="0" w:color="auto"/>
              <w:left w:val="single" w:sz="4" w:space="0" w:color="auto"/>
              <w:bottom w:val="single" w:sz="4" w:space="0" w:color="auto"/>
              <w:right w:val="single" w:sz="4" w:space="0" w:color="auto"/>
            </w:tcBorders>
          </w:tcPr>
          <w:p w14:paraId="394297A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130</w:t>
            </w:r>
          </w:p>
        </w:tc>
        <w:tc>
          <w:tcPr>
            <w:tcW w:w="964" w:type="dxa"/>
            <w:tcBorders>
              <w:top w:val="single" w:sz="4" w:space="0" w:color="auto"/>
              <w:left w:val="single" w:sz="4" w:space="0" w:color="auto"/>
              <w:bottom w:val="single" w:sz="4" w:space="0" w:color="auto"/>
              <w:right w:val="single" w:sz="4" w:space="0" w:color="auto"/>
            </w:tcBorders>
          </w:tcPr>
          <w:p w14:paraId="4AC0E624"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549D24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C161BBB"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732B88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FDD62CA"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A298D0F" w14:textId="77777777">
        <w:tc>
          <w:tcPr>
            <w:tcW w:w="3288" w:type="dxa"/>
            <w:tcBorders>
              <w:top w:val="single" w:sz="4" w:space="0" w:color="auto"/>
              <w:left w:val="single" w:sz="4" w:space="0" w:color="auto"/>
              <w:bottom w:val="single" w:sz="4" w:space="0" w:color="auto"/>
              <w:right w:val="single" w:sz="4" w:space="0" w:color="auto"/>
            </w:tcBorders>
          </w:tcPr>
          <w:p w14:paraId="24A80FD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737" w:type="dxa"/>
            <w:tcBorders>
              <w:top w:val="single" w:sz="4" w:space="0" w:color="auto"/>
              <w:left w:val="single" w:sz="4" w:space="0" w:color="auto"/>
              <w:bottom w:val="single" w:sz="4" w:space="0" w:color="auto"/>
              <w:right w:val="single" w:sz="4" w:space="0" w:color="auto"/>
            </w:tcBorders>
          </w:tcPr>
          <w:p w14:paraId="5E74067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1220</w:t>
            </w:r>
          </w:p>
        </w:tc>
        <w:tc>
          <w:tcPr>
            <w:tcW w:w="1257" w:type="dxa"/>
            <w:tcBorders>
              <w:top w:val="single" w:sz="4" w:space="0" w:color="auto"/>
              <w:left w:val="single" w:sz="4" w:space="0" w:color="auto"/>
              <w:bottom w:val="single" w:sz="4" w:space="0" w:color="auto"/>
              <w:right w:val="single" w:sz="4" w:space="0" w:color="auto"/>
            </w:tcBorders>
          </w:tcPr>
          <w:p w14:paraId="2428E3E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130</w:t>
            </w:r>
          </w:p>
        </w:tc>
        <w:tc>
          <w:tcPr>
            <w:tcW w:w="964" w:type="dxa"/>
            <w:tcBorders>
              <w:top w:val="single" w:sz="4" w:space="0" w:color="auto"/>
              <w:left w:val="single" w:sz="4" w:space="0" w:color="auto"/>
              <w:bottom w:val="single" w:sz="4" w:space="0" w:color="auto"/>
              <w:right w:val="single" w:sz="4" w:space="0" w:color="auto"/>
            </w:tcBorders>
          </w:tcPr>
          <w:p w14:paraId="4FBB6171"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2960E0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1A61F68"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D0F96F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A1F9F27"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03070B43" w14:textId="77777777">
        <w:tc>
          <w:tcPr>
            <w:tcW w:w="3288" w:type="dxa"/>
            <w:tcBorders>
              <w:top w:val="single" w:sz="4" w:space="0" w:color="auto"/>
              <w:left w:val="single" w:sz="4" w:space="0" w:color="auto"/>
              <w:bottom w:val="single" w:sz="4" w:space="0" w:color="auto"/>
              <w:right w:val="single" w:sz="4" w:space="0" w:color="auto"/>
            </w:tcBorders>
          </w:tcPr>
          <w:p w14:paraId="071555E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доходы от штрафов, пеней, иных сумм принудительного изъятия, всего</w:t>
            </w:r>
          </w:p>
        </w:tc>
        <w:tc>
          <w:tcPr>
            <w:tcW w:w="737" w:type="dxa"/>
            <w:tcBorders>
              <w:top w:val="single" w:sz="4" w:space="0" w:color="auto"/>
              <w:left w:val="single" w:sz="4" w:space="0" w:color="auto"/>
              <w:bottom w:val="single" w:sz="4" w:space="0" w:color="auto"/>
              <w:right w:val="single" w:sz="4" w:space="0" w:color="auto"/>
            </w:tcBorders>
          </w:tcPr>
          <w:p w14:paraId="588CAC5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1300</w:t>
            </w:r>
          </w:p>
        </w:tc>
        <w:tc>
          <w:tcPr>
            <w:tcW w:w="1257" w:type="dxa"/>
            <w:tcBorders>
              <w:top w:val="single" w:sz="4" w:space="0" w:color="auto"/>
              <w:left w:val="single" w:sz="4" w:space="0" w:color="auto"/>
              <w:bottom w:val="single" w:sz="4" w:space="0" w:color="auto"/>
              <w:right w:val="single" w:sz="4" w:space="0" w:color="auto"/>
            </w:tcBorders>
          </w:tcPr>
          <w:p w14:paraId="27BCA5B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140</w:t>
            </w:r>
          </w:p>
        </w:tc>
        <w:tc>
          <w:tcPr>
            <w:tcW w:w="964" w:type="dxa"/>
            <w:tcBorders>
              <w:top w:val="single" w:sz="4" w:space="0" w:color="auto"/>
              <w:left w:val="single" w:sz="4" w:space="0" w:color="auto"/>
              <w:bottom w:val="single" w:sz="4" w:space="0" w:color="auto"/>
              <w:right w:val="single" w:sz="4" w:space="0" w:color="auto"/>
            </w:tcBorders>
          </w:tcPr>
          <w:p w14:paraId="0B2EB0C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940A4D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000070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C1A38E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5052FCA"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611CAB7" w14:textId="77777777">
        <w:tc>
          <w:tcPr>
            <w:tcW w:w="3288" w:type="dxa"/>
            <w:tcBorders>
              <w:top w:val="single" w:sz="4" w:space="0" w:color="auto"/>
              <w:left w:val="single" w:sz="4" w:space="0" w:color="auto"/>
              <w:bottom w:val="single" w:sz="4" w:space="0" w:color="auto"/>
              <w:right w:val="single" w:sz="4" w:space="0" w:color="auto"/>
            </w:tcBorders>
          </w:tcPr>
          <w:p w14:paraId="4047C9A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tc>
        <w:tc>
          <w:tcPr>
            <w:tcW w:w="737" w:type="dxa"/>
            <w:tcBorders>
              <w:top w:val="single" w:sz="4" w:space="0" w:color="auto"/>
              <w:left w:val="single" w:sz="4" w:space="0" w:color="auto"/>
              <w:bottom w:val="single" w:sz="4" w:space="0" w:color="auto"/>
              <w:right w:val="single" w:sz="4" w:space="0" w:color="auto"/>
            </w:tcBorders>
          </w:tcPr>
          <w:p w14:paraId="1D0EF97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1310</w:t>
            </w:r>
          </w:p>
        </w:tc>
        <w:tc>
          <w:tcPr>
            <w:tcW w:w="1257" w:type="dxa"/>
            <w:tcBorders>
              <w:top w:val="single" w:sz="4" w:space="0" w:color="auto"/>
              <w:left w:val="single" w:sz="4" w:space="0" w:color="auto"/>
              <w:bottom w:val="single" w:sz="4" w:space="0" w:color="auto"/>
              <w:right w:val="single" w:sz="4" w:space="0" w:color="auto"/>
            </w:tcBorders>
          </w:tcPr>
          <w:p w14:paraId="6285EC4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140</w:t>
            </w:r>
          </w:p>
        </w:tc>
        <w:tc>
          <w:tcPr>
            <w:tcW w:w="964" w:type="dxa"/>
            <w:tcBorders>
              <w:top w:val="single" w:sz="4" w:space="0" w:color="auto"/>
              <w:left w:val="single" w:sz="4" w:space="0" w:color="auto"/>
              <w:bottom w:val="single" w:sz="4" w:space="0" w:color="auto"/>
              <w:right w:val="single" w:sz="4" w:space="0" w:color="auto"/>
            </w:tcBorders>
          </w:tcPr>
          <w:p w14:paraId="46C63EA7"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E5E64D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6501DBE"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A91E95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AB1E7AE"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759D1E24" w14:textId="77777777">
        <w:tc>
          <w:tcPr>
            <w:tcW w:w="3288" w:type="dxa"/>
            <w:tcBorders>
              <w:top w:val="single" w:sz="4" w:space="0" w:color="auto"/>
              <w:left w:val="single" w:sz="4" w:space="0" w:color="auto"/>
              <w:bottom w:val="single" w:sz="4" w:space="0" w:color="auto"/>
              <w:right w:val="single" w:sz="4" w:space="0" w:color="auto"/>
            </w:tcBorders>
          </w:tcPr>
          <w:p w14:paraId="639A936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безвозмездные денежные поступления, всего</w:t>
            </w:r>
          </w:p>
        </w:tc>
        <w:tc>
          <w:tcPr>
            <w:tcW w:w="737" w:type="dxa"/>
            <w:tcBorders>
              <w:top w:val="single" w:sz="4" w:space="0" w:color="auto"/>
              <w:left w:val="single" w:sz="4" w:space="0" w:color="auto"/>
              <w:bottom w:val="single" w:sz="4" w:space="0" w:color="auto"/>
              <w:right w:val="single" w:sz="4" w:space="0" w:color="auto"/>
            </w:tcBorders>
          </w:tcPr>
          <w:p w14:paraId="3C16278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1400</w:t>
            </w:r>
          </w:p>
        </w:tc>
        <w:tc>
          <w:tcPr>
            <w:tcW w:w="1257" w:type="dxa"/>
            <w:tcBorders>
              <w:top w:val="single" w:sz="4" w:space="0" w:color="auto"/>
              <w:left w:val="single" w:sz="4" w:space="0" w:color="auto"/>
              <w:bottom w:val="single" w:sz="4" w:space="0" w:color="auto"/>
              <w:right w:val="single" w:sz="4" w:space="0" w:color="auto"/>
            </w:tcBorders>
          </w:tcPr>
          <w:p w14:paraId="38F7D7C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150</w:t>
            </w:r>
          </w:p>
        </w:tc>
        <w:tc>
          <w:tcPr>
            <w:tcW w:w="964" w:type="dxa"/>
            <w:tcBorders>
              <w:top w:val="single" w:sz="4" w:space="0" w:color="auto"/>
              <w:left w:val="single" w:sz="4" w:space="0" w:color="auto"/>
              <w:bottom w:val="single" w:sz="4" w:space="0" w:color="auto"/>
              <w:right w:val="single" w:sz="4" w:space="0" w:color="auto"/>
            </w:tcBorders>
          </w:tcPr>
          <w:p w14:paraId="171D2CA2"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545FFB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96F160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5ACAD2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C7BD4BD"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FDFFF9F" w14:textId="77777777">
        <w:tc>
          <w:tcPr>
            <w:tcW w:w="3288" w:type="dxa"/>
            <w:tcBorders>
              <w:top w:val="single" w:sz="4" w:space="0" w:color="auto"/>
              <w:left w:val="single" w:sz="4" w:space="0" w:color="auto"/>
              <w:bottom w:val="single" w:sz="4" w:space="0" w:color="auto"/>
              <w:right w:val="single" w:sz="4" w:space="0" w:color="auto"/>
            </w:tcBorders>
          </w:tcPr>
          <w:p w14:paraId="279A2FD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прочие доходы, всего</w:t>
            </w:r>
          </w:p>
        </w:tc>
        <w:tc>
          <w:tcPr>
            <w:tcW w:w="737" w:type="dxa"/>
            <w:tcBorders>
              <w:top w:val="single" w:sz="4" w:space="0" w:color="auto"/>
              <w:left w:val="single" w:sz="4" w:space="0" w:color="auto"/>
              <w:bottom w:val="single" w:sz="4" w:space="0" w:color="auto"/>
              <w:right w:val="single" w:sz="4" w:space="0" w:color="auto"/>
            </w:tcBorders>
          </w:tcPr>
          <w:p w14:paraId="612ACA3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1500</w:t>
            </w:r>
          </w:p>
        </w:tc>
        <w:tc>
          <w:tcPr>
            <w:tcW w:w="1257" w:type="dxa"/>
            <w:tcBorders>
              <w:top w:val="single" w:sz="4" w:space="0" w:color="auto"/>
              <w:left w:val="single" w:sz="4" w:space="0" w:color="auto"/>
              <w:bottom w:val="single" w:sz="4" w:space="0" w:color="auto"/>
              <w:right w:val="single" w:sz="4" w:space="0" w:color="auto"/>
            </w:tcBorders>
          </w:tcPr>
          <w:p w14:paraId="419D4C4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180</w:t>
            </w:r>
          </w:p>
        </w:tc>
        <w:tc>
          <w:tcPr>
            <w:tcW w:w="964" w:type="dxa"/>
            <w:tcBorders>
              <w:top w:val="single" w:sz="4" w:space="0" w:color="auto"/>
              <w:left w:val="single" w:sz="4" w:space="0" w:color="auto"/>
              <w:bottom w:val="single" w:sz="4" w:space="0" w:color="auto"/>
              <w:right w:val="single" w:sz="4" w:space="0" w:color="auto"/>
            </w:tcBorders>
          </w:tcPr>
          <w:p w14:paraId="4A84B3A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FEE23A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DD9B646"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4326CA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D7F189D"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5D0F1C0" w14:textId="77777777">
        <w:tc>
          <w:tcPr>
            <w:tcW w:w="3288" w:type="dxa"/>
            <w:tcBorders>
              <w:top w:val="single" w:sz="4" w:space="0" w:color="auto"/>
              <w:left w:val="single" w:sz="4" w:space="0" w:color="auto"/>
              <w:bottom w:val="single" w:sz="4" w:space="0" w:color="auto"/>
              <w:right w:val="single" w:sz="4" w:space="0" w:color="auto"/>
            </w:tcBorders>
          </w:tcPr>
          <w:p w14:paraId="2F5E66A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в том числе:</w:t>
            </w:r>
          </w:p>
          <w:p w14:paraId="53940F9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целевые субсидии</w:t>
            </w:r>
          </w:p>
        </w:tc>
        <w:tc>
          <w:tcPr>
            <w:tcW w:w="737" w:type="dxa"/>
            <w:tcBorders>
              <w:top w:val="single" w:sz="4" w:space="0" w:color="auto"/>
              <w:left w:val="single" w:sz="4" w:space="0" w:color="auto"/>
              <w:bottom w:val="single" w:sz="4" w:space="0" w:color="auto"/>
              <w:right w:val="single" w:sz="4" w:space="0" w:color="auto"/>
            </w:tcBorders>
          </w:tcPr>
          <w:p w14:paraId="722723A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1510</w:t>
            </w:r>
          </w:p>
        </w:tc>
        <w:tc>
          <w:tcPr>
            <w:tcW w:w="1257" w:type="dxa"/>
            <w:tcBorders>
              <w:top w:val="single" w:sz="4" w:space="0" w:color="auto"/>
              <w:left w:val="single" w:sz="4" w:space="0" w:color="auto"/>
              <w:bottom w:val="single" w:sz="4" w:space="0" w:color="auto"/>
              <w:right w:val="single" w:sz="4" w:space="0" w:color="auto"/>
            </w:tcBorders>
          </w:tcPr>
          <w:p w14:paraId="628F3A3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180</w:t>
            </w:r>
          </w:p>
        </w:tc>
        <w:tc>
          <w:tcPr>
            <w:tcW w:w="964" w:type="dxa"/>
            <w:tcBorders>
              <w:top w:val="single" w:sz="4" w:space="0" w:color="auto"/>
              <w:left w:val="single" w:sz="4" w:space="0" w:color="auto"/>
              <w:bottom w:val="single" w:sz="4" w:space="0" w:color="auto"/>
              <w:right w:val="single" w:sz="4" w:space="0" w:color="auto"/>
            </w:tcBorders>
          </w:tcPr>
          <w:p w14:paraId="2BB9690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0041D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BE9887A"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92587D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FD91393"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0870A068" w14:textId="77777777">
        <w:tc>
          <w:tcPr>
            <w:tcW w:w="3288" w:type="dxa"/>
            <w:tcBorders>
              <w:top w:val="single" w:sz="4" w:space="0" w:color="auto"/>
              <w:left w:val="single" w:sz="4" w:space="0" w:color="auto"/>
              <w:bottom w:val="single" w:sz="4" w:space="0" w:color="auto"/>
              <w:right w:val="single" w:sz="4" w:space="0" w:color="auto"/>
            </w:tcBorders>
          </w:tcPr>
          <w:p w14:paraId="7BD73C9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субсидии на осуществление капитальных вложений</w:t>
            </w:r>
          </w:p>
        </w:tc>
        <w:tc>
          <w:tcPr>
            <w:tcW w:w="737" w:type="dxa"/>
            <w:tcBorders>
              <w:top w:val="single" w:sz="4" w:space="0" w:color="auto"/>
              <w:left w:val="single" w:sz="4" w:space="0" w:color="auto"/>
              <w:bottom w:val="single" w:sz="4" w:space="0" w:color="auto"/>
              <w:right w:val="single" w:sz="4" w:space="0" w:color="auto"/>
            </w:tcBorders>
          </w:tcPr>
          <w:p w14:paraId="0B3D92D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1520</w:t>
            </w:r>
          </w:p>
        </w:tc>
        <w:tc>
          <w:tcPr>
            <w:tcW w:w="1257" w:type="dxa"/>
            <w:tcBorders>
              <w:top w:val="single" w:sz="4" w:space="0" w:color="auto"/>
              <w:left w:val="single" w:sz="4" w:space="0" w:color="auto"/>
              <w:bottom w:val="single" w:sz="4" w:space="0" w:color="auto"/>
              <w:right w:val="single" w:sz="4" w:space="0" w:color="auto"/>
            </w:tcBorders>
          </w:tcPr>
          <w:p w14:paraId="54378F0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180</w:t>
            </w:r>
          </w:p>
        </w:tc>
        <w:tc>
          <w:tcPr>
            <w:tcW w:w="964" w:type="dxa"/>
            <w:tcBorders>
              <w:top w:val="single" w:sz="4" w:space="0" w:color="auto"/>
              <w:left w:val="single" w:sz="4" w:space="0" w:color="auto"/>
              <w:bottom w:val="single" w:sz="4" w:space="0" w:color="auto"/>
              <w:right w:val="single" w:sz="4" w:space="0" w:color="auto"/>
            </w:tcBorders>
          </w:tcPr>
          <w:p w14:paraId="72771DF0"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EC47FF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36D0EDA"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9DF93E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13A663B"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B8235FC" w14:textId="77777777">
        <w:tc>
          <w:tcPr>
            <w:tcW w:w="3288" w:type="dxa"/>
            <w:tcBorders>
              <w:top w:val="single" w:sz="4" w:space="0" w:color="auto"/>
              <w:left w:val="single" w:sz="4" w:space="0" w:color="auto"/>
              <w:bottom w:val="single" w:sz="4" w:space="0" w:color="auto"/>
              <w:right w:val="single" w:sz="4" w:space="0" w:color="auto"/>
            </w:tcBorders>
          </w:tcPr>
          <w:p w14:paraId="63C6676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доходы от операций с активами, всего</w:t>
            </w:r>
          </w:p>
        </w:tc>
        <w:tc>
          <w:tcPr>
            <w:tcW w:w="737" w:type="dxa"/>
            <w:tcBorders>
              <w:top w:val="single" w:sz="4" w:space="0" w:color="auto"/>
              <w:left w:val="single" w:sz="4" w:space="0" w:color="auto"/>
              <w:bottom w:val="single" w:sz="4" w:space="0" w:color="auto"/>
              <w:right w:val="single" w:sz="4" w:space="0" w:color="auto"/>
            </w:tcBorders>
          </w:tcPr>
          <w:p w14:paraId="4D78FDE2" w14:textId="77777777" w:rsidR="004C399C" w:rsidRPr="00F623CD" w:rsidRDefault="004C399C" w:rsidP="0008736F">
            <w:pPr>
              <w:pStyle w:val="ConsPlusNormal"/>
              <w:rPr>
                <w:rFonts w:ascii="Times New Roman" w:hAnsi="Times New Roman" w:cs="Times New Roman"/>
                <w:sz w:val="24"/>
                <w:szCs w:val="24"/>
              </w:rPr>
            </w:pPr>
            <w:bookmarkStart w:id="9" w:name="Par343"/>
            <w:bookmarkEnd w:id="9"/>
            <w:r w:rsidRPr="00F623CD">
              <w:rPr>
                <w:rFonts w:ascii="Times New Roman" w:hAnsi="Times New Roman" w:cs="Times New Roman"/>
                <w:sz w:val="24"/>
                <w:szCs w:val="24"/>
              </w:rPr>
              <w:t>1900</w:t>
            </w:r>
          </w:p>
        </w:tc>
        <w:tc>
          <w:tcPr>
            <w:tcW w:w="1257" w:type="dxa"/>
            <w:tcBorders>
              <w:top w:val="single" w:sz="4" w:space="0" w:color="auto"/>
              <w:left w:val="single" w:sz="4" w:space="0" w:color="auto"/>
              <w:bottom w:val="single" w:sz="4" w:space="0" w:color="auto"/>
              <w:right w:val="single" w:sz="4" w:space="0" w:color="auto"/>
            </w:tcBorders>
          </w:tcPr>
          <w:p w14:paraId="35B0946E"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23B04D2"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D34C35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C375672"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1FC2BD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22A4ABF"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E9B9AB2" w14:textId="77777777">
        <w:tc>
          <w:tcPr>
            <w:tcW w:w="3288" w:type="dxa"/>
            <w:tcBorders>
              <w:top w:val="single" w:sz="4" w:space="0" w:color="auto"/>
              <w:left w:val="single" w:sz="4" w:space="0" w:color="auto"/>
              <w:bottom w:val="single" w:sz="4" w:space="0" w:color="auto"/>
              <w:right w:val="single" w:sz="4" w:space="0" w:color="auto"/>
            </w:tcBorders>
          </w:tcPr>
          <w:p w14:paraId="5D5DF20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tc>
        <w:tc>
          <w:tcPr>
            <w:tcW w:w="737" w:type="dxa"/>
            <w:tcBorders>
              <w:top w:val="single" w:sz="4" w:space="0" w:color="auto"/>
              <w:left w:val="single" w:sz="4" w:space="0" w:color="auto"/>
              <w:bottom w:val="single" w:sz="4" w:space="0" w:color="auto"/>
              <w:right w:val="single" w:sz="4" w:space="0" w:color="auto"/>
            </w:tcBorders>
          </w:tcPr>
          <w:p w14:paraId="781A6BC0" w14:textId="77777777" w:rsidR="004C399C" w:rsidRPr="00F623CD" w:rsidRDefault="004C399C" w:rsidP="0008736F">
            <w:pPr>
              <w:pStyle w:val="ConsPlusNormal"/>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4" w:space="0" w:color="auto"/>
            </w:tcBorders>
          </w:tcPr>
          <w:p w14:paraId="28A49EF6"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E7300BC"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CEFFD1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DCC6E0A"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6A6289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F6FC9BF"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F3EEBB9" w14:textId="77777777">
        <w:tc>
          <w:tcPr>
            <w:tcW w:w="3288" w:type="dxa"/>
            <w:tcBorders>
              <w:top w:val="single" w:sz="4" w:space="0" w:color="auto"/>
              <w:left w:val="single" w:sz="4" w:space="0" w:color="auto"/>
              <w:bottom w:val="single" w:sz="4" w:space="0" w:color="auto"/>
              <w:right w:val="single" w:sz="4" w:space="0" w:color="auto"/>
            </w:tcBorders>
          </w:tcPr>
          <w:p w14:paraId="128A979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прочие поступления, всего </w:t>
            </w:r>
            <w:hyperlink w:anchor="Par749" w:history="1">
              <w:r w:rsidRPr="00F623CD">
                <w:rPr>
                  <w:rFonts w:ascii="Times New Roman" w:hAnsi="Times New Roman" w:cs="Times New Roman"/>
                  <w:sz w:val="24"/>
                  <w:szCs w:val="24"/>
                </w:rPr>
                <w:t>&lt;6&gt;</w:t>
              </w:r>
            </w:hyperlink>
          </w:p>
        </w:tc>
        <w:tc>
          <w:tcPr>
            <w:tcW w:w="737" w:type="dxa"/>
            <w:tcBorders>
              <w:top w:val="single" w:sz="4" w:space="0" w:color="auto"/>
              <w:left w:val="single" w:sz="4" w:space="0" w:color="auto"/>
              <w:bottom w:val="single" w:sz="4" w:space="0" w:color="auto"/>
              <w:right w:val="single" w:sz="4" w:space="0" w:color="auto"/>
            </w:tcBorders>
          </w:tcPr>
          <w:p w14:paraId="69E6A8DD" w14:textId="77777777" w:rsidR="004C399C" w:rsidRPr="00F623CD" w:rsidRDefault="004C399C" w:rsidP="0008736F">
            <w:pPr>
              <w:pStyle w:val="ConsPlusNormal"/>
              <w:rPr>
                <w:rFonts w:ascii="Times New Roman" w:hAnsi="Times New Roman" w:cs="Times New Roman"/>
                <w:sz w:val="24"/>
                <w:szCs w:val="24"/>
              </w:rPr>
            </w:pPr>
            <w:bookmarkStart w:id="10" w:name="Par359"/>
            <w:bookmarkEnd w:id="10"/>
            <w:r w:rsidRPr="00F623CD">
              <w:rPr>
                <w:rFonts w:ascii="Times New Roman" w:hAnsi="Times New Roman" w:cs="Times New Roman"/>
                <w:sz w:val="24"/>
                <w:szCs w:val="24"/>
              </w:rPr>
              <w:t>1980</w:t>
            </w:r>
          </w:p>
        </w:tc>
        <w:tc>
          <w:tcPr>
            <w:tcW w:w="1257" w:type="dxa"/>
            <w:tcBorders>
              <w:top w:val="single" w:sz="4" w:space="0" w:color="auto"/>
              <w:left w:val="single" w:sz="4" w:space="0" w:color="auto"/>
              <w:bottom w:val="single" w:sz="4" w:space="0" w:color="auto"/>
              <w:right w:val="single" w:sz="4" w:space="0" w:color="auto"/>
            </w:tcBorders>
          </w:tcPr>
          <w:p w14:paraId="50E90FC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180F6245"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139B92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E80B69B"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AEA1CF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2653214"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C9B8397" w14:textId="77777777">
        <w:tc>
          <w:tcPr>
            <w:tcW w:w="3288" w:type="dxa"/>
            <w:tcBorders>
              <w:top w:val="single" w:sz="4" w:space="0" w:color="auto"/>
              <w:left w:val="single" w:sz="4" w:space="0" w:color="auto"/>
              <w:bottom w:val="single" w:sz="4" w:space="0" w:color="auto"/>
              <w:right w:val="single" w:sz="4" w:space="0" w:color="auto"/>
            </w:tcBorders>
          </w:tcPr>
          <w:p w14:paraId="5BE61CD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из них:</w:t>
            </w:r>
          </w:p>
          <w:p w14:paraId="25ECDE5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увеличение остатков денежных средств за счет возврата дебиторской задолженности прошлых лет</w:t>
            </w:r>
          </w:p>
        </w:tc>
        <w:tc>
          <w:tcPr>
            <w:tcW w:w="737" w:type="dxa"/>
            <w:tcBorders>
              <w:top w:val="single" w:sz="4" w:space="0" w:color="auto"/>
              <w:left w:val="single" w:sz="4" w:space="0" w:color="auto"/>
              <w:bottom w:val="single" w:sz="4" w:space="0" w:color="auto"/>
              <w:right w:val="single" w:sz="4" w:space="0" w:color="auto"/>
            </w:tcBorders>
          </w:tcPr>
          <w:p w14:paraId="0B1A639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1981</w:t>
            </w:r>
          </w:p>
        </w:tc>
        <w:tc>
          <w:tcPr>
            <w:tcW w:w="1257" w:type="dxa"/>
            <w:tcBorders>
              <w:top w:val="single" w:sz="4" w:space="0" w:color="auto"/>
              <w:left w:val="single" w:sz="4" w:space="0" w:color="auto"/>
              <w:bottom w:val="single" w:sz="4" w:space="0" w:color="auto"/>
              <w:right w:val="single" w:sz="4" w:space="0" w:color="auto"/>
            </w:tcBorders>
          </w:tcPr>
          <w:p w14:paraId="0E6C0D6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510</w:t>
            </w:r>
          </w:p>
        </w:tc>
        <w:tc>
          <w:tcPr>
            <w:tcW w:w="964" w:type="dxa"/>
            <w:tcBorders>
              <w:top w:val="single" w:sz="4" w:space="0" w:color="auto"/>
              <w:left w:val="single" w:sz="4" w:space="0" w:color="auto"/>
              <w:bottom w:val="single" w:sz="4" w:space="0" w:color="auto"/>
              <w:right w:val="single" w:sz="4" w:space="0" w:color="auto"/>
            </w:tcBorders>
          </w:tcPr>
          <w:p w14:paraId="624ABE9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87EC46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242896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D9EEFC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562066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C8845F2" w14:textId="77777777">
        <w:tc>
          <w:tcPr>
            <w:tcW w:w="3288" w:type="dxa"/>
            <w:tcBorders>
              <w:top w:val="single" w:sz="4" w:space="0" w:color="auto"/>
              <w:left w:val="single" w:sz="4" w:space="0" w:color="auto"/>
              <w:bottom w:val="single" w:sz="4" w:space="0" w:color="auto"/>
              <w:right w:val="single" w:sz="4" w:space="0" w:color="auto"/>
            </w:tcBorders>
          </w:tcPr>
          <w:p w14:paraId="5514153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b/>
                <w:bCs/>
                <w:sz w:val="24"/>
                <w:szCs w:val="24"/>
              </w:rPr>
              <w:t>Расходы, всего</w:t>
            </w:r>
          </w:p>
        </w:tc>
        <w:tc>
          <w:tcPr>
            <w:tcW w:w="737" w:type="dxa"/>
            <w:tcBorders>
              <w:top w:val="single" w:sz="4" w:space="0" w:color="auto"/>
              <w:left w:val="single" w:sz="4" w:space="0" w:color="auto"/>
              <w:bottom w:val="single" w:sz="4" w:space="0" w:color="auto"/>
              <w:right w:val="single" w:sz="4" w:space="0" w:color="auto"/>
            </w:tcBorders>
          </w:tcPr>
          <w:p w14:paraId="7E7EC541" w14:textId="77777777" w:rsidR="004C399C" w:rsidRPr="00F623CD" w:rsidRDefault="004C399C" w:rsidP="0008736F">
            <w:pPr>
              <w:pStyle w:val="ConsPlusNormal"/>
              <w:rPr>
                <w:rFonts w:ascii="Times New Roman" w:hAnsi="Times New Roman" w:cs="Times New Roman"/>
                <w:sz w:val="24"/>
                <w:szCs w:val="24"/>
              </w:rPr>
            </w:pPr>
            <w:bookmarkStart w:id="11" w:name="Par376"/>
            <w:bookmarkEnd w:id="11"/>
            <w:r w:rsidRPr="00F623CD">
              <w:rPr>
                <w:rFonts w:ascii="Times New Roman" w:hAnsi="Times New Roman" w:cs="Times New Roman"/>
                <w:sz w:val="24"/>
                <w:szCs w:val="24"/>
              </w:rPr>
              <w:t>2000</w:t>
            </w:r>
          </w:p>
        </w:tc>
        <w:tc>
          <w:tcPr>
            <w:tcW w:w="1257" w:type="dxa"/>
            <w:tcBorders>
              <w:top w:val="single" w:sz="4" w:space="0" w:color="auto"/>
              <w:left w:val="single" w:sz="4" w:space="0" w:color="auto"/>
              <w:bottom w:val="single" w:sz="4" w:space="0" w:color="auto"/>
              <w:right w:val="single" w:sz="4" w:space="0" w:color="auto"/>
            </w:tcBorders>
          </w:tcPr>
          <w:p w14:paraId="60624C7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361D5D9C"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9CE95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1B1576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B72A9E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8EC4E65"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F493136" w14:textId="77777777">
        <w:tc>
          <w:tcPr>
            <w:tcW w:w="3288" w:type="dxa"/>
            <w:tcBorders>
              <w:top w:val="single" w:sz="4" w:space="0" w:color="auto"/>
              <w:left w:val="single" w:sz="4" w:space="0" w:color="auto"/>
              <w:bottom w:val="single" w:sz="4" w:space="0" w:color="auto"/>
              <w:right w:val="single" w:sz="4" w:space="0" w:color="auto"/>
            </w:tcBorders>
          </w:tcPr>
          <w:p w14:paraId="62F012C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 на выплаты персоналу, всего</w:t>
            </w:r>
          </w:p>
        </w:tc>
        <w:tc>
          <w:tcPr>
            <w:tcW w:w="737" w:type="dxa"/>
            <w:tcBorders>
              <w:top w:val="single" w:sz="4" w:space="0" w:color="auto"/>
              <w:left w:val="single" w:sz="4" w:space="0" w:color="auto"/>
              <w:bottom w:val="single" w:sz="4" w:space="0" w:color="auto"/>
              <w:right w:val="single" w:sz="4" w:space="0" w:color="auto"/>
            </w:tcBorders>
          </w:tcPr>
          <w:p w14:paraId="2F0E440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2100</w:t>
            </w:r>
          </w:p>
        </w:tc>
        <w:tc>
          <w:tcPr>
            <w:tcW w:w="1257" w:type="dxa"/>
            <w:tcBorders>
              <w:top w:val="single" w:sz="4" w:space="0" w:color="auto"/>
              <w:left w:val="single" w:sz="4" w:space="0" w:color="auto"/>
              <w:bottom w:val="single" w:sz="4" w:space="0" w:color="auto"/>
              <w:right w:val="single" w:sz="4" w:space="0" w:color="auto"/>
            </w:tcBorders>
          </w:tcPr>
          <w:p w14:paraId="5154763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304711BD"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18054A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33B7D9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C4D6F7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1BA9DE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498B9DCE" w14:textId="77777777">
        <w:tc>
          <w:tcPr>
            <w:tcW w:w="3288" w:type="dxa"/>
            <w:tcBorders>
              <w:top w:val="single" w:sz="4" w:space="0" w:color="auto"/>
              <w:left w:val="single" w:sz="4" w:space="0" w:color="auto"/>
              <w:bottom w:val="single" w:sz="4" w:space="0" w:color="auto"/>
              <w:right w:val="single" w:sz="4" w:space="0" w:color="auto"/>
            </w:tcBorders>
          </w:tcPr>
          <w:p w14:paraId="65F1D39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094F12B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оплата труда</w:t>
            </w:r>
          </w:p>
        </w:tc>
        <w:tc>
          <w:tcPr>
            <w:tcW w:w="737" w:type="dxa"/>
            <w:tcBorders>
              <w:top w:val="single" w:sz="4" w:space="0" w:color="auto"/>
              <w:left w:val="single" w:sz="4" w:space="0" w:color="auto"/>
              <w:bottom w:val="single" w:sz="4" w:space="0" w:color="auto"/>
              <w:right w:val="single" w:sz="4" w:space="0" w:color="auto"/>
            </w:tcBorders>
          </w:tcPr>
          <w:p w14:paraId="398D953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2110</w:t>
            </w:r>
          </w:p>
        </w:tc>
        <w:tc>
          <w:tcPr>
            <w:tcW w:w="1257" w:type="dxa"/>
            <w:tcBorders>
              <w:top w:val="single" w:sz="4" w:space="0" w:color="auto"/>
              <w:left w:val="single" w:sz="4" w:space="0" w:color="auto"/>
              <w:bottom w:val="single" w:sz="4" w:space="0" w:color="auto"/>
              <w:right w:val="single" w:sz="4" w:space="0" w:color="auto"/>
            </w:tcBorders>
          </w:tcPr>
          <w:p w14:paraId="07A1B18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111</w:t>
            </w:r>
          </w:p>
        </w:tc>
        <w:tc>
          <w:tcPr>
            <w:tcW w:w="964" w:type="dxa"/>
            <w:tcBorders>
              <w:top w:val="single" w:sz="4" w:space="0" w:color="auto"/>
              <w:left w:val="single" w:sz="4" w:space="0" w:color="auto"/>
              <w:bottom w:val="single" w:sz="4" w:space="0" w:color="auto"/>
              <w:right w:val="single" w:sz="4" w:space="0" w:color="auto"/>
            </w:tcBorders>
          </w:tcPr>
          <w:p w14:paraId="61234B86"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2152D3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1749982"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131D3B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F94C66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7D56B242" w14:textId="77777777">
        <w:tc>
          <w:tcPr>
            <w:tcW w:w="3288" w:type="dxa"/>
            <w:tcBorders>
              <w:top w:val="single" w:sz="4" w:space="0" w:color="auto"/>
              <w:left w:val="single" w:sz="4" w:space="0" w:color="auto"/>
              <w:bottom w:val="single" w:sz="4" w:space="0" w:color="auto"/>
              <w:right w:val="single" w:sz="4" w:space="0" w:color="auto"/>
            </w:tcBorders>
          </w:tcPr>
          <w:p w14:paraId="0C31B98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прочие выплаты персоналу, в том числе компенсационного характера</w:t>
            </w:r>
          </w:p>
        </w:tc>
        <w:tc>
          <w:tcPr>
            <w:tcW w:w="737" w:type="dxa"/>
            <w:tcBorders>
              <w:top w:val="single" w:sz="4" w:space="0" w:color="auto"/>
              <w:left w:val="single" w:sz="4" w:space="0" w:color="auto"/>
              <w:bottom w:val="single" w:sz="4" w:space="0" w:color="auto"/>
              <w:right w:val="single" w:sz="4" w:space="0" w:color="auto"/>
            </w:tcBorders>
          </w:tcPr>
          <w:p w14:paraId="6AA6899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2120</w:t>
            </w:r>
          </w:p>
        </w:tc>
        <w:tc>
          <w:tcPr>
            <w:tcW w:w="1257" w:type="dxa"/>
            <w:tcBorders>
              <w:top w:val="single" w:sz="4" w:space="0" w:color="auto"/>
              <w:left w:val="single" w:sz="4" w:space="0" w:color="auto"/>
              <w:bottom w:val="single" w:sz="4" w:space="0" w:color="auto"/>
              <w:right w:val="single" w:sz="4" w:space="0" w:color="auto"/>
            </w:tcBorders>
          </w:tcPr>
          <w:p w14:paraId="11FA40A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112</w:t>
            </w:r>
          </w:p>
        </w:tc>
        <w:tc>
          <w:tcPr>
            <w:tcW w:w="964" w:type="dxa"/>
            <w:tcBorders>
              <w:top w:val="single" w:sz="4" w:space="0" w:color="auto"/>
              <w:left w:val="single" w:sz="4" w:space="0" w:color="auto"/>
              <w:bottom w:val="single" w:sz="4" w:space="0" w:color="auto"/>
              <w:right w:val="single" w:sz="4" w:space="0" w:color="auto"/>
            </w:tcBorders>
          </w:tcPr>
          <w:p w14:paraId="488E05E1"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B8454B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EB2D15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D16B14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A9CD2F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4F65B426" w14:textId="77777777">
        <w:tc>
          <w:tcPr>
            <w:tcW w:w="3288" w:type="dxa"/>
            <w:tcBorders>
              <w:top w:val="single" w:sz="4" w:space="0" w:color="auto"/>
              <w:left w:val="single" w:sz="4" w:space="0" w:color="auto"/>
              <w:bottom w:val="single" w:sz="4" w:space="0" w:color="auto"/>
              <w:right w:val="single" w:sz="4" w:space="0" w:color="auto"/>
            </w:tcBorders>
          </w:tcPr>
          <w:p w14:paraId="02018E5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иные выплаты, за исключением фонда оплаты труда учреждения, для </w:t>
            </w:r>
            <w:r w:rsidRPr="00F623CD">
              <w:rPr>
                <w:rFonts w:ascii="Times New Roman" w:hAnsi="Times New Roman" w:cs="Times New Roman"/>
                <w:sz w:val="24"/>
                <w:szCs w:val="24"/>
              </w:rPr>
              <w:lastRenderedPageBreak/>
              <w:t>выполнения отдельных полномочий</w:t>
            </w:r>
          </w:p>
        </w:tc>
        <w:tc>
          <w:tcPr>
            <w:tcW w:w="737" w:type="dxa"/>
            <w:tcBorders>
              <w:top w:val="single" w:sz="4" w:space="0" w:color="auto"/>
              <w:left w:val="single" w:sz="4" w:space="0" w:color="auto"/>
              <w:bottom w:val="single" w:sz="4" w:space="0" w:color="auto"/>
              <w:right w:val="single" w:sz="4" w:space="0" w:color="auto"/>
            </w:tcBorders>
          </w:tcPr>
          <w:p w14:paraId="10BE0C3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2130</w:t>
            </w:r>
          </w:p>
        </w:tc>
        <w:tc>
          <w:tcPr>
            <w:tcW w:w="1257" w:type="dxa"/>
            <w:tcBorders>
              <w:top w:val="single" w:sz="4" w:space="0" w:color="auto"/>
              <w:left w:val="single" w:sz="4" w:space="0" w:color="auto"/>
              <w:bottom w:val="single" w:sz="4" w:space="0" w:color="auto"/>
              <w:right w:val="single" w:sz="4" w:space="0" w:color="auto"/>
            </w:tcBorders>
          </w:tcPr>
          <w:p w14:paraId="65E6D8A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113</w:t>
            </w:r>
          </w:p>
        </w:tc>
        <w:tc>
          <w:tcPr>
            <w:tcW w:w="964" w:type="dxa"/>
            <w:tcBorders>
              <w:top w:val="single" w:sz="4" w:space="0" w:color="auto"/>
              <w:left w:val="single" w:sz="4" w:space="0" w:color="auto"/>
              <w:bottom w:val="single" w:sz="4" w:space="0" w:color="auto"/>
              <w:right w:val="single" w:sz="4" w:space="0" w:color="auto"/>
            </w:tcBorders>
          </w:tcPr>
          <w:p w14:paraId="641213CC"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48E5B7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458B736"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A793C3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8076975"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A0877A5" w14:textId="77777777">
        <w:tc>
          <w:tcPr>
            <w:tcW w:w="3288" w:type="dxa"/>
            <w:tcBorders>
              <w:top w:val="single" w:sz="4" w:space="0" w:color="auto"/>
              <w:left w:val="single" w:sz="4" w:space="0" w:color="auto"/>
              <w:bottom w:val="single" w:sz="4" w:space="0" w:color="auto"/>
              <w:right w:val="single" w:sz="4" w:space="0" w:color="auto"/>
            </w:tcBorders>
          </w:tcPr>
          <w:p w14:paraId="0BBCFF6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 всего</w:t>
            </w:r>
          </w:p>
        </w:tc>
        <w:tc>
          <w:tcPr>
            <w:tcW w:w="737" w:type="dxa"/>
            <w:tcBorders>
              <w:top w:val="single" w:sz="4" w:space="0" w:color="auto"/>
              <w:left w:val="single" w:sz="4" w:space="0" w:color="auto"/>
              <w:bottom w:val="single" w:sz="4" w:space="0" w:color="auto"/>
              <w:right w:val="single" w:sz="4" w:space="0" w:color="auto"/>
            </w:tcBorders>
          </w:tcPr>
          <w:p w14:paraId="6C9E037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2140</w:t>
            </w:r>
          </w:p>
        </w:tc>
        <w:tc>
          <w:tcPr>
            <w:tcW w:w="1257" w:type="dxa"/>
            <w:tcBorders>
              <w:top w:val="single" w:sz="4" w:space="0" w:color="auto"/>
              <w:left w:val="single" w:sz="4" w:space="0" w:color="auto"/>
              <w:bottom w:val="single" w:sz="4" w:space="0" w:color="auto"/>
              <w:right w:val="single" w:sz="4" w:space="0" w:color="auto"/>
            </w:tcBorders>
          </w:tcPr>
          <w:p w14:paraId="04F7637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119</w:t>
            </w:r>
          </w:p>
        </w:tc>
        <w:tc>
          <w:tcPr>
            <w:tcW w:w="964" w:type="dxa"/>
            <w:tcBorders>
              <w:top w:val="single" w:sz="4" w:space="0" w:color="auto"/>
              <w:left w:val="single" w:sz="4" w:space="0" w:color="auto"/>
              <w:bottom w:val="single" w:sz="4" w:space="0" w:color="auto"/>
              <w:right w:val="single" w:sz="4" w:space="0" w:color="auto"/>
            </w:tcBorders>
          </w:tcPr>
          <w:p w14:paraId="21AF9C7B"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912E2C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492490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B076FF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760722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9C27D1F" w14:textId="77777777">
        <w:tc>
          <w:tcPr>
            <w:tcW w:w="3288" w:type="dxa"/>
            <w:tcBorders>
              <w:top w:val="single" w:sz="4" w:space="0" w:color="auto"/>
              <w:left w:val="single" w:sz="4" w:space="0" w:color="auto"/>
              <w:bottom w:val="single" w:sz="4" w:space="0" w:color="auto"/>
              <w:right w:val="single" w:sz="4" w:space="0" w:color="auto"/>
            </w:tcBorders>
          </w:tcPr>
          <w:p w14:paraId="41E2CC6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34C7A47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на выплаты по оплате труда</w:t>
            </w:r>
          </w:p>
        </w:tc>
        <w:tc>
          <w:tcPr>
            <w:tcW w:w="737" w:type="dxa"/>
            <w:tcBorders>
              <w:top w:val="single" w:sz="4" w:space="0" w:color="auto"/>
              <w:left w:val="single" w:sz="4" w:space="0" w:color="auto"/>
              <w:bottom w:val="single" w:sz="4" w:space="0" w:color="auto"/>
              <w:right w:val="single" w:sz="4" w:space="0" w:color="auto"/>
            </w:tcBorders>
          </w:tcPr>
          <w:p w14:paraId="69FD536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2141</w:t>
            </w:r>
          </w:p>
        </w:tc>
        <w:tc>
          <w:tcPr>
            <w:tcW w:w="1257" w:type="dxa"/>
            <w:tcBorders>
              <w:top w:val="single" w:sz="4" w:space="0" w:color="auto"/>
              <w:left w:val="single" w:sz="4" w:space="0" w:color="auto"/>
              <w:bottom w:val="single" w:sz="4" w:space="0" w:color="auto"/>
              <w:right w:val="single" w:sz="4" w:space="0" w:color="auto"/>
            </w:tcBorders>
          </w:tcPr>
          <w:p w14:paraId="36757F0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119</w:t>
            </w:r>
          </w:p>
        </w:tc>
        <w:tc>
          <w:tcPr>
            <w:tcW w:w="964" w:type="dxa"/>
            <w:tcBorders>
              <w:top w:val="single" w:sz="4" w:space="0" w:color="auto"/>
              <w:left w:val="single" w:sz="4" w:space="0" w:color="auto"/>
              <w:bottom w:val="single" w:sz="4" w:space="0" w:color="auto"/>
              <w:right w:val="single" w:sz="4" w:space="0" w:color="auto"/>
            </w:tcBorders>
          </w:tcPr>
          <w:p w14:paraId="5496AC2C"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357E72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E4BB4D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9653E4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C12D6A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32B9F299" w14:textId="77777777">
        <w:tc>
          <w:tcPr>
            <w:tcW w:w="3288" w:type="dxa"/>
            <w:tcBorders>
              <w:top w:val="single" w:sz="4" w:space="0" w:color="auto"/>
              <w:left w:val="single" w:sz="4" w:space="0" w:color="auto"/>
              <w:bottom w:val="single" w:sz="4" w:space="0" w:color="auto"/>
              <w:right w:val="single" w:sz="4" w:space="0" w:color="auto"/>
            </w:tcBorders>
          </w:tcPr>
          <w:p w14:paraId="0546D2A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на иные выплаты работникам</w:t>
            </w:r>
          </w:p>
        </w:tc>
        <w:tc>
          <w:tcPr>
            <w:tcW w:w="737" w:type="dxa"/>
            <w:tcBorders>
              <w:top w:val="single" w:sz="4" w:space="0" w:color="auto"/>
              <w:left w:val="single" w:sz="4" w:space="0" w:color="auto"/>
              <w:bottom w:val="single" w:sz="4" w:space="0" w:color="auto"/>
              <w:right w:val="single" w:sz="4" w:space="0" w:color="auto"/>
            </w:tcBorders>
          </w:tcPr>
          <w:p w14:paraId="090CE41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2142</w:t>
            </w:r>
          </w:p>
        </w:tc>
        <w:tc>
          <w:tcPr>
            <w:tcW w:w="1257" w:type="dxa"/>
            <w:tcBorders>
              <w:top w:val="single" w:sz="4" w:space="0" w:color="auto"/>
              <w:left w:val="single" w:sz="4" w:space="0" w:color="auto"/>
              <w:bottom w:val="single" w:sz="4" w:space="0" w:color="auto"/>
              <w:right w:val="single" w:sz="4" w:space="0" w:color="auto"/>
            </w:tcBorders>
          </w:tcPr>
          <w:p w14:paraId="4E97AE8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119</w:t>
            </w:r>
          </w:p>
        </w:tc>
        <w:tc>
          <w:tcPr>
            <w:tcW w:w="964" w:type="dxa"/>
            <w:tcBorders>
              <w:top w:val="single" w:sz="4" w:space="0" w:color="auto"/>
              <w:left w:val="single" w:sz="4" w:space="0" w:color="auto"/>
              <w:bottom w:val="single" w:sz="4" w:space="0" w:color="auto"/>
              <w:right w:val="single" w:sz="4" w:space="0" w:color="auto"/>
            </w:tcBorders>
          </w:tcPr>
          <w:p w14:paraId="2C107A1E"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F29A66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BE12DD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8A8269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5DE0D8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CCDF2CB" w14:textId="77777777">
        <w:tc>
          <w:tcPr>
            <w:tcW w:w="3288" w:type="dxa"/>
            <w:tcBorders>
              <w:top w:val="single" w:sz="4" w:space="0" w:color="auto"/>
              <w:left w:val="single" w:sz="4" w:space="0" w:color="auto"/>
              <w:bottom w:val="single" w:sz="4" w:space="0" w:color="auto"/>
              <w:right w:val="single" w:sz="4" w:space="0" w:color="auto"/>
            </w:tcBorders>
          </w:tcPr>
          <w:p w14:paraId="229CA96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денежное довольствие военнослужащих и сотрудников, имеющих специальные звания</w:t>
            </w:r>
          </w:p>
        </w:tc>
        <w:tc>
          <w:tcPr>
            <w:tcW w:w="737" w:type="dxa"/>
            <w:tcBorders>
              <w:top w:val="single" w:sz="4" w:space="0" w:color="auto"/>
              <w:left w:val="single" w:sz="4" w:space="0" w:color="auto"/>
              <w:bottom w:val="single" w:sz="4" w:space="0" w:color="auto"/>
              <w:right w:val="single" w:sz="4" w:space="0" w:color="auto"/>
            </w:tcBorders>
          </w:tcPr>
          <w:p w14:paraId="6F1BBBB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2150</w:t>
            </w:r>
          </w:p>
        </w:tc>
        <w:tc>
          <w:tcPr>
            <w:tcW w:w="1257" w:type="dxa"/>
            <w:tcBorders>
              <w:top w:val="single" w:sz="4" w:space="0" w:color="auto"/>
              <w:left w:val="single" w:sz="4" w:space="0" w:color="auto"/>
              <w:bottom w:val="single" w:sz="4" w:space="0" w:color="auto"/>
              <w:right w:val="single" w:sz="4" w:space="0" w:color="auto"/>
            </w:tcBorders>
          </w:tcPr>
          <w:p w14:paraId="15FE545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131</w:t>
            </w:r>
          </w:p>
        </w:tc>
        <w:tc>
          <w:tcPr>
            <w:tcW w:w="964" w:type="dxa"/>
            <w:tcBorders>
              <w:top w:val="single" w:sz="4" w:space="0" w:color="auto"/>
              <w:left w:val="single" w:sz="4" w:space="0" w:color="auto"/>
              <w:bottom w:val="single" w:sz="4" w:space="0" w:color="auto"/>
              <w:right w:val="single" w:sz="4" w:space="0" w:color="auto"/>
            </w:tcBorders>
          </w:tcPr>
          <w:p w14:paraId="58F78D2A"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BEF572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7EE62C9"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F506BA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B3F773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5775106B" w14:textId="77777777">
        <w:tc>
          <w:tcPr>
            <w:tcW w:w="3288" w:type="dxa"/>
            <w:tcBorders>
              <w:top w:val="single" w:sz="4" w:space="0" w:color="auto"/>
              <w:left w:val="single" w:sz="4" w:space="0" w:color="auto"/>
              <w:bottom w:val="single" w:sz="4" w:space="0" w:color="auto"/>
              <w:right w:val="single" w:sz="4" w:space="0" w:color="auto"/>
            </w:tcBorders>
          </w:tcPr>
          <w:p w14:paraId="53E81FD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иные выплаты военнослужащим и сотрудникам, имеющим специальные звания</w:t>
            </w:r>
          </w:p>
        </w:tc>
        <w:tc>
          <w:tcPr>
            <w:tcW w:w="737" w:type="dxa"/>
            <w:tcBorders>
              <w:top w:val="single" w:sz="4" w:space="0" w:color="auto"/>
              <w:left w:val="single" w:sz="4" w:space="0" w:color="auto"/>
              <w:bottom w:val="single" w:sz="4" w:space="0" w:color="auto"/>
              <w:right w:val="single" w:sz="4" w:space="0" w:color="auto"/>
            </w:tcBorders>
          </w:tcPr>
          <w:p w14:paraId="0B1ABA5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2160</w:t>
            </w:r>
          </w:p>
        </w:tc>
        <w:tc>
          <w:tcPr>
            <w:tcW w:w="1257" w:type="dxa"/>
            <w:tcBorders>
              <w:top w:val="single" w:sz="4" w:space="0" w:color="auto"/>
              <w:left w:val="single" w:sz="4" w:space="0" w:color="auto"/>
              <w:bottom w:val="single" w:sz="4" w:space="0" w:color="auto"/>
              <w:right w:val="single" w:sz="4" w:space="0" w:color="auto"/>
            </w:tcBorders>
          </w:tcPr>
          <w:p w14:paraId="1B6ACA9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134</w:t>
            </w:r>
          </w:p>
        </w:tc>
        <w:tc>
          <w:tcPr>
            <w:tcW w:w="964" w:type="dxa"/>
            <w:tcBorders>
              <w:top w:val="single" w:sz="4" w:space="0" w:color="auto"/>
              <w:left w:val="single" w:sz="4" w:space="0" w:color="auto"/>
              <w:bottom w:val="single" w:sz="4" w:space="0" w:color="auto"/>
              <w:right w:val="single" w:sz="4" w:space="0" w:color="auto"/>
            </w:tcBorders>
          </w:tcPr>
          <w:p w14:paraId="6AEB8EF2"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9D7D6A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8534899"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E14CD5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F15EEC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7722E1BC" w14:textId="77777777">
        <w:tc>
          <w:tcPr>
            <w:tcW w:w="3288" w:type="dxa"/>
            <w:tcBorders>
              <w:top w:val="single" w:sz="4" w:space="0" w:color="auto"/>
              <w:left w:val="single" w:sz="4" w:space="0" w:color="auto"/>
              <w:bottom w:val="single" w:sz="4" w:space="0" w:color="auto"/>
              <w:right w:val="single" w:sz="4" w:space="0" w:color="auto"/>
            </w:tcBorders>
          </w:tcPr>
          <w:p w14:paraId="4103BC7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страховые взносы на обязательное социальное страхование в части выплат персоналу, подлежащих обложению страховыми взносами</w:t>
            </w:r>
          </w:p>
        </w:tc>
        <w:tc>
          <w:tcPr>
            <w:tcW w:w="737" w:type="dxa"/>
            <w:tcBorders>
              <w:top w:val="single" w:sz="4" w:space="0" w:color="auto"/>
              <w:left w:val="single" w:sz="4" w:space="0" w:color="auto"/>
              <w:bottom w:val="single" w:sz="4" w:space="0" w:color="auto"/>
              <w:right w:val="single" w:sz="4" w:space="0" w:color="auto"/>
            </w:tcBorders>
          </w:tcPr>
          <w:p w14:paraId="476170F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2170</w:t>
            </w:r>
          </w:p>
        </w:tc>
        <w:tc>
          <w:tcPr>
            <w:tcW w:w="1257" w:type="dxa"/>
            <w:tcBorders>
              <w:top w:val="single" w:sz="4" w:space="0" w:color="auto"/>
              <w:left w:val="single" w:sz="4" w:space="0" w:color="auto"/>
              <w:bottom w:val="single" w:sz="4" w:space="0" w:color="auto"/>
              <w:right w:val="single" w:sz="4" w:space="0" w:color="auto"/>
            </w:tcBorders>
          </w:tcPr>
          <w:p w14:paraId="0038019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139</w:t>
            </w:r>
          </w:p>
        </w:tc>
        <w:tc>
          <w:tcPr>
            <w:tcW w:w="964" w:type="dxa"/>
            <w:tcBorders>
              <w:top w:val="single" w:sz="4" w:space="0" w:color="auto"/>
              <w:left w:val="single" w:sz="4" w:space="0" w:color="auto"/>
              <w:bottom w:val="single" w:sz="4" w:space="0" w:color="auto"/>
              <w:right w:val="single" w:sz="4" w:space="0" w:color="auto"/>
            </w:tcBorders>
          </w:tcPr>
          <w:p w14:paraId="7FA0A383"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0ADCD4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6A817C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9A5B72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56FA53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48B0AD8C" w14:textId="77777777">
        <w:tc>
          <w:tcPr>
            <w:tcW w:w="3288" w:type="dxa"/>
            <w:tcBorders>
              <w:top w:val="single" w:sz="4" w:space="0" w:color="auto"/>
              <w:left w:val="single" w:sz="4" w:space="0" w:color="auto"/>
              <w:bottom w:val="single" w:sz="4" w:space="0" w:color="auto"/>
              <w:right w:val="single" w:sz="4" w:space="0" w:color="auto"/>
            </w:tcBorders>
          </w:tcPr>
          <w:p w14:paraId="103ADB9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3D05FD4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на оплату труда стажеров</w:t>
            </w:r>
          </w:p>
        </w:tc>
        <w:tc>
          <w:tcPr>
            <w:tcW w:w="737" w:type="dxa"/>
            <w:tcBorders>
              <w:top w:val="single" w:sz="4" w:space="0" w:color="auto"/>
              <w:left w:val="single" w:sz="4" w:space="0" w:color="auto"/>
              <w:bottom w:val="single" w:sz="4" w:space="0" w:color="auto"/>
              <w:right w:val="single" w:sz="4" w:space="0" w:color="auto"/>
            </w:tcBorders>
          </w:tcPr>
          <w:p w14:paraId="29D3529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2171</w:t>
            </w:r>
          </w:p>
        </w:tc>
        <w:tc>
          <w:tcPr>
            <w:tcW w:w="1257" w:type="dxa"/>
            <w:tcBorders>
              <w:top w:val="single" w:sz="4" w:space="0" w:color="auto"/>
              <w:left w:val="single" w:sz="4" w:space="0" w:color="auto"/>
              <w:bottom w:val="single" w:sz="4" w:space="0" w:color="auto"/>
              <w:right w:val="single" w:sz="4" w:space="0" w:color="auto"/>
            </w:tcBorders>
          </w:tcPr>
          <w:p w14:paraId="2B13EF4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139</w:t>
            </w:r>
          </w:p>
        </w:tc>
        <w:tc>
          <w:tcPr>
            <w:tcW w:w="964" w:type="dxa"/>
            <w:tcBorders>
              <w:top w:val="single" w:sz="4" w:space="0" w:color="auto"/>
              <w:left w:val="single" w:sz="4" w:space="0" w:color="auto"/>
              <w:bottom w:val="single" w:sz="4" w:space="0" w:color="auto"/>
              <w:right w:val="single" w:sz="4" w:space="0" w:color="auto"/>
            </w:tcBorders>
          </w:tcPr>
          <w:p w14:paraId="36CF45C5"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8B45B4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A1E7BE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E84F15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D2C5474"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83B9D5C" w14:textId="77777777">
        <w:tc>
          <w:tcPr>
            <w:tcW w:w="3288" w:type="dxa"/>
            <w:tcBorders>
              <w:top w:val="single" w:sz="4" w:space="0" w:color="auto"/>
              <w:left w:val="single" w:sz="4" w:space="0" w:color="auto"/>
              <w:bottom w:val="single" w:sz="4" w:space="0" w:color="auto"/>
              <w:right w:val="single" w:sz="4" w:space="0" w:color="auto"/>
            </w:tcBorders>
          </w:tcPr>
          <w:p w14:paraId="3CFEB1A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на иные выплаты гражданским лицам (денежное содержание)</w:t>
            </w:r>
          </w:p>
        </w:tc>
        <w:tc>
          <w:tcPr>
            <w:tcW w:w="737" w:type="dxa"/>
            <w:tcBorders>
              <w:top w:val="single" w:sz="4" w:space="0" w:color="auto"/>
              <w:left w:val="single" w:sz="4" w:space="0" w:color="auto"/>
              <w:bottom w:val="single" w:sz="4" w:space="0" w:color="auto"/>
              <w:right w:val="single" w:sz="4" w:space="0" w:color="auto"/>
            </w:tcBorders>
          </w:tcPr>
          <w:p w14:paraId="11F2D6D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2172</w:t>
            </w:r>
          </w:p>
        </w:tc>
        <w:tc>
          <w:tcPr>
            <w:tcW w:w="1257" w:type="dxa"/>
            <w:tcBorders>
              <w:top w:val="single" w:sz="4" w:space="0" w:color="auto"/>
              <w:left w:val="single" w:sz="4" w:space="0" w:color="auto"/>
              <w:bottom w:val="single" w:sz="4" w:space="0" w:color="auto"/>
              <w:right w:val="single" w:sz="4" w:space="0" w:color="auto"/>
            </w:tcBorders>
          </w:tcPr>
          <w:p w14:paraId="2C2901A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139</w:t>
            </w:r>
          </w:p>
        </w:tc>
        <w:tc>
          <w:tcPr>
            <w:tcW w:w="964" w:type="dxa"/>
            <w:tcBorders>
              <w:top w:val="single" w:sz="4" w:space="0" w:color="auto"/>
              <w:left w:val="single" w:sz="4" w:space="0" w:color="auto"/>
              <w:bottom w:val="single" w:sz="4" w:space="0" w:color="auto"/>
              <w:right w:val="single" w:sz="4" w:space="0" w:color="auto"/>
            </w:tcBorders>
          </w:tcPr>
          <w:p w14:paraId="3C3012D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4FB96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C8811C2"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B1E36E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12D770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7F8BCD16" w14:textId="77777777">
        <w:tc>
          <w:tcPr>
            <w:tcW w:w="3288" w:type="dxa"/>
            <w:tcBorders>
              <w:top w:val="single" w:sz="4" w:space="0" w:color="auto"/>
              <w:left w:val="single" w:sz="4" w:space="0" w:color="auto"/>
              <w:bottom w:val="single" w:sz="4" w:space="0" w:color="auto"/>
              <w:right w:val="single" w:sz="4" w:space="0" w:color="auto"/>
            </w:tcBorders>
          </w:tcPr>
          <w:p w14:paraId="3210A22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социальные и иные выплаты населению, всего</w:t>
            </w:r>
          </w:p>
        </w:tc>
        <w:tc>
          <w:tcPr>
            <w:tcW w:w="737" w:type="dxa"/>
            <w:tcBorders>
              <w:top w:val="single" w:sz="4" w:space="0" w:color="auto"/>
              <w:left w:val="single" w:sz="4" w:space="0" w:color="auto"/>
              <w:bottom w:val="single" w:sz="4" w:space="0" w:color="auto"/>
              <w:right w:val="single" w:sz="4" w:space="0" w:color="auto"/>
            </w:tcBorders>
          </w:tcPr>
          <w:p w14:paraId="432954E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2200</w:t>
            </w:r>
          </w:p>
        </w:tc>
        <w:tc>
          <w:tcPr>
            <w:tcW w:w="1257" w:type="dxa"/>
            <w:tcBorders>
              <w:top w:val="single" w:sz="4" w:space="0" w:color="auto"/>
              <w:left w:val="single" w:sz="4" w:space="0" w:color="auto"/>
              <w:bottom w:val="single" w:sz="4" w:space="0" w:color="auto"/>
              <w:right w:val="single" w:sz="4" w:space="0" w:color="auto"/>
            </w:tcBorders>
          </w:tcPr>
          <w:p w14:paraId="23AC397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300</w:t>
            </w:r>
          </w:p>
        </w:tc>
        <w:tc>
          <w:tcPr>
            <w:tcW w:w="964" w:type="dxa"/>
            <w:tcBorders>
              <w:top w:val="single" w:sz="4" w:space="0" w:color="auto"/>
              <w:left w:val="single" w:sz="4" w:space="0" w:color="auto"/>
              <w:bottom w:val="single" w:sz="4" w:space="0" w:color="auto"/>
              <w:right w:val="single" w:sz="4" w:space="0" w:color="auto"/>
            </w:tcBorders>
          </w:tcPr>
          <w:p w14:paraId="2124EEC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0EA429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60A121E"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B65F29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119A2E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6CF1F3C9" w14:textId="77777777">
        <w:tc>
          <w:tcPr>
            <w:tcW w:w="3288" w:type="dxa"/>
            <w:tcBorders>
              <w:top w:val="single" w:sz="4" w:space="0" w:color="auto"/>
              <w:left w:val="single" w:sz="4" w:space="0" w:color="auto"/>
              <w:bottom w:val="single" w:sz="4" w:space="0" w:color="auto"/>
              <w:right w:val="single" w:sz="4" w:space="0" w:color="auto"/>
            </w:tcBorders>
          </w:tcPr>
          <w:p w14:paraId="3147BC5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2811B02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49A05BE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2210</w:t>
            </w:r>
          </w:p>
        </w:tc>
        <w:tc>
          <w:tcPr>
            <w:tcW w:w="1257" w:type="dxa"/>
            <w:tcBorders>
              <w:top w:val="single" w:sz="4" w:space="0" w:color="auto"/>
              <w:left w:val="single" w:sz="4" w:space="0" w:color="auto"/>
              <w:bottom w:val="single" w:sz="4" w:space="0" w:color="auto"/>
              <w:right w:val="single" w:sz="4" w:space="0" w:color="auto"/>
            </w:tcBorders>
          </w:tcPr>
          <w:p w14:paraId="27F2978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320</w:t>
            </w:r>
          </w:p>
        </w:tc>
        <w:tc>
          <w:tcPr>
            <w:tcW w:w="964" w:type="dxa"/>
            <w:tcBorders>
              <w:top w:val="single" w:sz="4" w:space="0" w:color="auto"/>
              <w:left w:val="single" w:sz="4" w:space="0" w:color="auto"/>
              <w:bottom w:val="single" w:sz="4" w:space="0" w:color="auto"/>
              <w:right w:val="single" w:sz="4" w:space="0" w:color="auto"/>
            </w:tcBorders>
          </w:tcPr>
          <w:p w14:paraId="20AC752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3183CB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3DD9AD0"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788D3B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72FB9A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7DD2E22C" w14:textId="77777777">
        <w:tc>
          <w:tcPr>
            <w:tcW w:w="3288" w:type="dxa"/>
            <w:tcBorders>
              <w:top w:val="single" w:sz="4" w:space="0" w:color="auto"/>
              <w:left w:val="single" w:sz="4" w:space="0" w:color="auto"/>
              <w:bottom w:val="single" w:sz="4" w:space="0" w:color="auto"/>
              <w:right w:val="single" w:sz="4" w:space="0" w:color="auto"/>
            </w:tcBorders>
          </w:tcPr>
          <w:p w14:paraId="1922681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из них:</w:t>
            </w:r>
          </w:p>
          <w:p w14:paraId="5800472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737" w:type="dxa"/>
            <w:tcBorders>
              <w:top w:val="single" w:sz="4" w:space="0" w:color="auto"/>
              <w:left w:val="single" w:sz="4" w:space="0" w:color="auto"/>
              <w:bottom w:val="single" w:sz="4" w:space="0" w:color="auto"/>
              <w:right w:val="single" w:sz="4" w:space="0" w:color="auto"/>
            </w:tcBorders>
          </w:tcPr>
          <w:p w14:paraId="1DB63BE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2211</w:t>
            </w:r>
          </w:p>
        </w:tc>
        <w:tc>
          <w:tcPr>
            <w:tcW w:w="1257" w:type="dxa"/>
            <w:tcBorders>
              <w:top w:val="single" w:sz="4" w:space="0" w:color="auto"/>
              <w:left w:val="single" w:sz="4" w:space="0" w:color="auto"/>
              <w:bottom w:val="single" w:sz="4" w:space="0" w:color="auto"/>
              <w:right w:val="single" w:sz="4" w:space="0" w:color="auto"/>
            </w:tcBorders>
          </w:tcPr>
          <w:p w14:paraId="732497C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321</w:t>
            </w:r>
          </w:p>
        </w:tc>
        <w:tc>
          <w:tcPr>
            <w:tcW w:w="964" w:type="dxa"/>
            <w:tcBorders>
              <w:top w:val="single" w:sz="4" w:space="0" w:color="auto"/>
              <w:left w:val="single" w:sz="4" w:space="0" w:color="auto"/>
              <w:bottom w:val="single" w:sz="4" w:space="0" w:color="auto"/>
              <w:right w:val="single" w:sz="4" w:space="0" w:color="auto"/>
            </w:tcBorders>
          </w:tcPr>
          <w:p w14:paraId="5DDFBA75"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00FC6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FE117AD"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9560A5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4D656F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211703FC" w14:textId="77777777">
        <w:tc>
          <w:tcPr>
            <w:tcW w:w="3288" w:type="dxa"/>
            <w:tcBorders>
              <w:top w:val="single" w:sz="4" w:space="0" w:color="auto"/>
              <w:left w:val="single" w:sz="4" w:space="0" w:color="auto"/>
              <w:bottom w:val="single" w:sz="4" w:space="0" w:color="auto"/>
              <w:right w:val="single" w:sz="4" w:space="0" w:color="auto"/>
            </w:tcBorders>
          </w:tcPr>
          <w:p w14:paraId="1E3BA4C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выплата стипендий, осуществление иных расходов на социальную поддержку обучающихся за счет средств стипендиального фонда</w:t>
            </w:r>
          </w:p>
        </w:tc>
        <w:tc>
          <w:tcPr>
            <w:tcW w:w="737" w:type="dxa"/>
            <w:tcBorders>
              <w:top w:val="single" w:sz="4" w:space="0" w:color="auto"/>
              <w:left w:val="single" w:sz="4" w:space="0" w:color="auto"/>
              <w:bottom w:val="single" w:sz="4" w:space="0" w:color="auto"/>
              <w:right w:val="single" w:sz="4" w:space="0" w:color="auto"/>
            </w:tcBorders>
          </w:tcPr>
          <w:p w14:paraId="712D244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2220</w:t>
            </w:r>
          </w:p>
        </w:tc>
        <w:tc>
          <w:tcPr>
            <w:tcW w:w="1257" w:type="dxa"/>
            <w:tcBorders>
              <w:top w:val="single" w:sz="4" w:space="0" w:color="auto"/>
              <w:left w:val="single" w:sz="4" w:space="0" w:color="auto"/>
              <w:bottom w:val="single" w:sz="4" w:space="0" w:color="auto"/>
              <w:right w:val="single" w:sz="4" w:space="0" w:color="auto"/>
            </w:tcBorders>
          </w:tcPr>
          <w:p w14:paraId="6BD4DA2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340</w:t>
            </w:r>
          </w:p>
        </w:tc>
        <w:tc>
          <w:tcPr>
            <w:tcW w:w="964" w:type="dxa"/>
            <w:tcBorders>
              <w:top w:val="single" w:sz="4" w:space="0" w:color="auto"/>
              <w:left w:val="single" w:sz="4" w:space="0" w:color="auto"/>
              <w:bottom w:val="single" w:sz="4" w:space="0" w:color="auto"/>
              <w:right w:val="single" w:sz="4" w:space="0" w:color="auto"/>
            </w:tcBorders>
          </w:tcPr>
          <w:p w14:paraId="5FC12264"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F5140A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B2A16D8"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8BB1D9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D6AB10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05C515F" w14:textId="77777777">
        <w:tc>
          <w:tcPr>
            <w:tcW w:w="3288" w:type="dxa"/>
            <w:tcBorders>
              <w:top w:val="single" w:sz="4" w:space="0" w:color="auto"/>
              <w:left w:val="single" w:sz="4" w:space="0" w:color="auto"/>
              <w:bottom w:val="single" w:sz="4" w:space="0" w:color="auto"/>
              <w:right w:val="single" w:sz="4" w:space="0" w:color="auto"/>
            </w:tcBorders>
          </w:tcPr>
          <w:p w14:paraId="0B00A03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737" w:type="dxa"/>
            <w:tcBorders>
              <w:top w:val="single" w:sz="4" w:space="0" w:color="auto"/>
              <w:left w:val="single" w:sz="4" w:space="0" w:color="auto"/>
              <w:bottom w:val="single" w:sz="4" w:space="0" w:color="auto"/>
              <w:right w:val="single" w:sz="4" w:space="0" w:color="auto"/>
            </w:tcBorders>
          </w:tcPr>
          <w:p w14:paraId="320FCE6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2230</w:t>
            </w:r>
          </w:p>
        </w:tc>
        <w:tc>
          <w:tcPr>
            <w:tcW w:w="1257" w:type="dxa"/>
            <w:tcBorders>
              <w:top w:val="single" w:sz="4" w:space="0" w:color="auto"/>
              <w:left w:val="single" w:sz="4" w:space="0" w:color="auto"/>
              <w:bottom w:val="single" w:sz="4" w:space="0" w:color="auto"/>
              <w:right w:val="single" w:sz="4" w:space="0" w:color="auto"/>
            </w:tcBorders>
          </w:tcPr>
          <w:p w14:paraId="236F010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350</w:t>
            </w:r>
          </w:p>
        </w:tc>
        <w:tc>
          <w:tcPr>
            <w:tcW w:w="964" w:type="dxa"/>
            <w:tcBorders>
              <w:top w:val="single" w:sz="4" w:space="0" w:color="auto"/>
              <w:left w:val="single" w:sz="4" w:space="0" w:color="auto"/>
              <w:bottom w:val="single" w:sz="4" w:space="0" w:color="auto"/>
              <w:right w:val="single" w:sz="4" w:space="0" w:color="auto"/>
            </w:tcBorders>
          </w:tcPr>
          <w:p w14:paraId="7486D2FD"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3591A4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C515AFA"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81BEC2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24085D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2C34D48C" w14:textId="77777777">
        <w:tc>
          <w:tcPr>
            <w:tcW w:w="3288" w:type="dxa"/>
            <w:tcBorders>
              <w:top w:val="single" w:sz="4" w:space="0" w:color="auto"/>
              <w:left w:val="single" w:sz="4" w:space="0" w:color="auto"/>
              <w:bottom w:val="single" w:sz="4" w:space="0" w:color="auto"/>
              <w:right w:val="single" w:sz="4" w:space="0" w:color="auto"/>
            </w:tcBorders>
          </w:tcPr>
          <w:p w14:paraId="70AA541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социальное обеспечение детей-сирот и детей, оставшихся без попечения родителей</w:t>
            </w:r>
          </w:p>
        </w:tc>
        <w:tc>
          <w:tcPr>
            <w:tcW w:w="737" w:type="dxa"/>
            <w:tcBorders>
              <w:top w:val="single" w:sz="4" w:space="0" w:color="auto"/>
              <w:left w:val="single" w:sz="4" w:space="0" w:color="auto"/>
              <w:bottom w:val="single" w:sz="4" w:space="0" w:color="auto"/>
              <w:right w:val="single" w:sz="4" w:space="0" w:color="auto"/>
            </w:tcBorders>
          </w:tcPr>
          <w:p w14:paraId="51682DF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2240</w:t>
            </w:r>
          </w:p>
        </w:tc>
        <w:tc>
          <w:tcPr>
            <w:tcW w:w="1257" w:type="dxa"/>
            <w:tcBorders>
              <w:top w:val="single" w:sz="4" w:space="0" w:color="auto"/>
              <w:left w:val="single" w:sz="4" w:space="0" w:color="auto"/>
              <w:bottom w:val="single" w:sz="4" w:space="0" w:color="auto"/>
              <w:right w:val="single" w:sz="4" w:space="0" w:color="auto"/>
            </w:tcBorders>
          </w:tcPr>
          <w:p w14:paraId="24B8614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360</w:t>
            </w:r>
          </w:p>
        </w:tc>
        <w:tc>
          <w:tcPr>
            <w:tcW w:w="964" w:type="dxa"/>
            <w:tcBorders>
              <w:top w:val="single" w:sz="4" w:space="0" w:color="auto"/>
              <w:left w:val="single" w:sz="4" w:space="0" w:color="auto"/>
              <w:bottom w:val="single" w:sz="4" w:space="0" w:color="auto"/>
              <w:right w:val="single" w:sz="4" w:space="0" w:color="auto"/>
            </w:tcBorders>
          </w:tcPr>
          <w:p w14:paraId="5078C6F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476F52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2A8F008"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60D223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0E6AAD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2A73D0A5" w14:textId="77777777">
        <w:tc>
          <w:tcPr>
            <w:tcW w:w="3288" w:type="dxa"/>
            <w:tcBorders>
              <w:top w:val="single" w:sz="4" w:space="0" w:color="auto"/>
              <w:left w:val="single" w:sz="4" w:space="0" w:color="auto"/>
              <w:bottom w:val="single" w:sz="4" w:space="0" w:color="auto"/>
              <w:right w:val="single" w:sz="4" w:space="0" w:color="auto"/>
            </w:tcBorders>
          </w:tcPr>
          <w:p w14:paraId="01CABB8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уплата налогов, сборов и иных платежей, всего</w:t>
            </w:r>
          </w:p>
        </w:tc>
        <w:tc>
          <w:tcPr>
            <w:tcW w:w="737" w:type="dxa"/>
            <w:tcBorders>
              <w:top w:val="single" w:sz="4" w:space="0" w:color="auto"/>
              <w:left w:val="single" w:sz="4" w:space="0" w:color="auto"/>
              <w:bottom w:val="single" w:sz="4" w:space="0" w:color="auto"/>
              <w:right w:val="single" w:sz="4" w:space="0" w:color="auto"/>
            </w:tcBorders>
          </w:tcPr>
          <w:p w14:paraId="5989FA8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2300</w:t>
            </w:r>
          </w:p>
        </w:tc>
        <w:tc>
          <w:tcPr>
            <w:tcW w:w="1257" w:type="dxa"/>
            <w:tcBorders>
              <w:top w:val="single" w:sz="4" w:space="0" w:color="auto"/>
              <w:left w:val="single" w:sz="4" w:space="0" w:color="auto"/>
              <w:bottom w:val="single" w:sz="4" w:space="0" w:color="auto"/>
              <w:right w:val="single" w:sz="4" w:space="0" w:color="auto"/>
            </w:tcBorders>
          </w:tcPr>
          <w:p w14:paraId="1D5C2D1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850</w:t>
            </w:r>
          </w:p>
        </w:tc>
        <w:tc>
          <w:tcPr>
            <w:tcW w:w="964" w:type="dxa"/>
            <w:tcBorders>
              <w:top w:val="single" w:sz="4" w:space="0" w:color="auto"/>
              <w:left w:val="single" w:sz="4" w:space="0" w:color="auto"/>
              <w:bottom w:val="single" w:sz="4" w:space="0" w:color="auto"/>
              <w:right w:val="single" w:sz="4" w:space="0" w:color="auto"/>
            </w:tcBorders>
          </w:tcPr>
          <w:p w14:paraId="743B0566"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74B1AC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74F46E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75F89A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731541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3D157805" w14:textId="77777777">
        <w:tc>
          <w:tcPr>
            <w:tcW w:w="3288" w:type="dxa"/>
            <w:tcBorders>
              <w:top w:val="single" w:sz="4" w:space="0" w:color="auto"/>
              <w:left w:val="single" w:sz="4" w:space="0" w:color="auto"/>
              <w:bottom w:val="single" w:sz="4" w:space="0" w:color="auto"/>
              <w:right w:val="single" w:sz="4" w:space="0" w:color="auto"/>
            </w:tcBorders>
          </w:tcPr>
          <w:p w14:paraId="38181F1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из них: налог на имущество организаций и земельный налог</w:t>
            </w:r>
          </w:p>
        </w:tc>
        <w:tc>
          <w:tcPr>
            <w:tcW w:w="737" w:type="dxa"/>
            <w:tcBorders>
              <w:top w:val="single" w:sz="4" w:space="0" w:color="auto"/>
              <w:left w:val="single" w:sz="4" w:space="0" w:color="auto"/>
              <w:bottom w:val="single" w:sz="4" w:space="0" w:color="auto"/>
              <w:right w:val="single" w:sz="4" w:space="0" w:color="auto"/>
            </w:tcBorders>
          </w:tcPr>
          <w:p w14:paraId="106C697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2310</w:t>
            </w:r>
          </w:p>
        </w:tc>
        <w:tc>
          <w:tcPr>
            <w:tcW w:w="1257" w:type="dxa"/>
            <w:tcBorders>
              <w:top w:val="single" w:sz="4" w:space="0" w:color="auto"/>
              <w:left w:val="single" w:sz="4" w:space="0" w:color="auto"/>
              <w:bottom w:val="single" w:sz="4" w:space="0" w:color="auto"/>
              <w:right w:val="single" w:sz="4" w:space="0" w:color="auto"/>
            </w:tcBorders>
          </w:tcPr>
          <w:p w14:paraId="2A173DC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851</w:t>
            </w:r>
          </w:p>
        </w:tc>
        <w:tc>
          <w:tcPr>
            <w:tcW w:w="964" w:type="dxa"/>
            <w:tcBorders>
              <w:top w:val="single" w:sz="4" w:space="0" w:color="auto"/>
              <w:left w:val="single" w:sz="4" w:space="0" w:color="auto"/>
              <w:bottom w:val="single" w:sz="4" w:space="0" w:color="auto"/>
              <w:right w:val="single" w:sz="4" w:space="0" w:color="auto"/>
            </w:tcBorders>
          </w:tcPr>
          <w:p w14:paraId="58AA71BB"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D9FCB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EC17E0E"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00DBD0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A1A46A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6FF619D5" w14:textId="77777777">
        <w:tc>
          <w:tcPr>
            <w:tcW w:w="3288" w:type="dxa"/>
            <w:tcBorders>
              <w:top w:val="single" w:sz="4" w:space="0" w:color="auto"/>
              <w:left w:val="single" w:sz="4" w:space="0" w:color="auto"/>
              <w:bottom w:val="single" w:sz="4" w:space="0" w:color="auto"/>
              <w:right w:val="single" w:sz="4" w:space="0" w:color="auto"/>
            </w:tcBorders>
          </w:tcPr>
          <w:p w14:paraId="7BAA1B4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иные налоги (включаемые в состав расходов) в бюджеты бюджетной системы Российской Федерации, а также государственная пошлина</w:t>
            </w:r>
          </w:p>
        </w:tc>
        <w:tc>
          <w:tcPr>
            <w:tcW w:w="737" w:type="dxa"/>
            <w:tcBorders>
              <w:top w:val="single" w:sz="4" w:space="0" w:color="auto"/>
              <w:left w:val="single" w:sz="4" w:space="0" w:color="auto"/>
              <w:bottom w:val="single" w:sz="4" w:space="0" w:color="auto"/>
              <w:right w:val="single" w:sz="4" w:space="0" w:color="auto"/>
            </w:tcBorders>
          </w:tcPr>
          <w:p w14:paraId="47E4525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2320</w:t>
            </w:r>
          </w:p>
        </w:tc>
        <w:tc>
          <w:tcPr>
            <w:tcW w:w="1257" w:type="dxa"/>
            <w:tcBorders>
              <w:top w:val="single" w:sz="4" w:space="0" w:color="auto"/>
              <w:left w:val="single" w:sz="4" w:space="0" w:color="auto"/>
              <w:bottom w:val="single" w:sz="4" w:space="0" w:color="auto"/>
              <w:right w:val="single" w:sz="4" w:space="0" w:color="auto"/>
            </w:tcBorders>
          </w:tcPr>
          <w:p w14:paraId="1D38E48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852</w:t>
            </w:r>
          </w:p>
        </w:tc>
        <w:tc>
          <w:tcPr>
            <w:tcW w:w="964" w:type="dxa"/>
            <w:tcBorders>
              <w:top w:val="single" w:sz="4" w:space="0" w:color="auto"/>
              <w:left w:val="single" w:sz="4" w:space="0" w:color="auto"/>
              <w:bottom w:val="single" w:sz="4" w:space="0" w:color="auto"/>
              <w:right w:val="single" w:sz="4" w:space="0" w:color="auto"/>
            </w:tcBorders>
          </w:tcPr>
          <w:p w14:paraId="2AA4A720"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9AC4F6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26F78B7"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976CAD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D50631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40174783" w14:textId="77777777">
        <w:tc>
          <w:tcPr>
            <w:tcW w:w="3288" w:type="dxa"/>
            <w:tcBorders>
              <w:top w:val="single" w:sz="4" w:space="0" w:color="auto"/>
              <w:left w:val="single" w:sz="4" w:space="0" w:color="auto"/>
              <w:bottom w:val="single" w:sz="4" w:space="0" w:color="auto"/>
              <w:right w:val="single" w:sz="4" w:space="0" w:color="auto"/>
            </w:tcBorders>
          </w:tcPr>
          <w:p w14:paraId="4F49EE3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уплата штрафов (в том числе административных), пеней, иных платежей</w:t>
            </w:r>
          </w:p>
        </w:tc>
        <w:tc>
          <w:tcPr>
            <w:tcW w:w="737" w:type="dxa"/>
            <w:tcBorders>
              <w:top w:val="single" w:sz="4" w:space="0" w:color="auto"/>
              <w:left w:val="single" w:sz="4" w:space="0" w:color="auto"/>
              <w:bottom w:val="single" w:sz="4" w:space="0" w:color="auto"/>
              <w:right w:val="single" w:sz="4" w:space="0" w:color="auto"/>
            </w:tcBorders>
          </w:tcPr>
          <w:p w14:paraId="6244E5A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2330</w:t>
            </w:r>
          </w:p>
        </w:tc>
        <w:tc>
          <w:tcPr>
            <w:tcW w:w="1257" w:type="dxa"/>
            <w:tcBorders>
              <w:top w:val="single" w:sz="4" w:space="0" w:color="auto"/>
              <w:left w:val="single" w:sz="4" w:space="0" w:color="auto"/>
              <w:bottom w:val="single" w:sz="4" w:space="0" w:color="auto"/>
              <w:right w:val="single" w:sz="4" w:space="0" w:color="auto"/>
            </w:tcBorders>
          </w:tcPr>
          <w:p w14:paraId="082A6B6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853</w:t>
            </w:r>
          </w:p>
        </w:tc>
        <w:tc>
          <w:tcPr>
            <w:tcW w:w="964" w:type="dxa"/>
            <w:tcBorders>
              <w:top w:val="single" w:sz="4" w:space="0" w:color="auto"/>
              <w:left w:val="single" w:sz="4" w:space="0" w:color="auto"/>
              <w:bottom w:val="single" w:sz="4" w:space="0" w:color="auto"/>
              <w:right w:val="single" w:sz="4" w:space="0" w:color="auto"/>
            </w:tcBorders>
          </w:tcPr>
          <w:p w14:paraId="5E66B89D"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5C53E5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AF5919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9DFC6C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8D936C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32FD7CBC" w14:textId="77777777">
        <w:tc>
          <w:tcPr>
            <w:tcW w:w="3288" w:type="dxa"/>
            <w:tcBorders>
              <w:top w:val="single" w:sz="4" w:space="0" w:color="auto"/>
              <w:left w:val="single" w:sz="4" w:space="0" w:color="auto"/>
              <w:bottom w:val="single" w:sz="4" w:space="0" w:color="auto"/>
              <w:right w:val="single" w:sz="4" w:space="0" w:color="auto"/>
            </w:tcBorders>
          </w:tcPr>
          <w:p w14:paraId="581F308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безвозмездные перечисления организациям и физическим лицам, всего</w:t>
            </w:r>
          </w:p>
        </w:tc>
        <w:tc>
          <w:tcPr>
            <w:tcW w:w="737" w:type="dxa"/>
            <w:tcBorders>
              <w:top w:val="single" w:sz="4" w:space="0" w:color="auto"/>
              <w:left w:val="single" w:sz="4" w:space="0" w:color="auto"/>
              <w:bottom w:val="single" w:sz="4" w:space="0" w:color="auto"/>
              <w:right w:val="single" w:sz="4" w:space="0" w:color="auto"/>
            </w:tcBorders>
          </w:tcPr>
          <w:p w14:paraId="3F96616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2400</w:t>
            </w:r>
          </w:p>
        </w:tc>
        <w:tc>
          <w:tcPr>
            <w:tcW w:w="1257" w:type="dxa"/>
            <w:tcBorders>
              <w:top w:val="single" w:sz="4" w:space="0" w:color="auto"/>
              <w:left w:val="single" w:sz="4" w:space="0" w:color="auto"/>
              <w:bottom w:val="single" w:sz="4" w:space="0" w:color="auto"/>
              <w:right w:val="single" w:sz="4" w:space="0" w:color="auto"/>
            </w:tcBorders>
          </w:tcPr>
          <w:p w14:paraId="0723472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6F6E108A"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C7D68C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228A03D"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B97FBD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0A4F2A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66F1DBC8" w14:textId="77777777">
        <w:tc>
          <w:tcPr>
            <w:tcW w:w="3288" w:type="dxa"/>
            <w:tcBorders>
              <w:top w:val="single" w:sz="4" w:space="0" w:color="auto"/>
              <w:left w:val="single" w:sz="4" w:space="0" w:color="auto"/>
              <w:bottom w:val="single" w:sz="4" w:space="0" w:color="auto"/>
              <w:right w:val="single" w:sz="4" w:space="0" w:color="auto"/>
            </w:tcBorders>
          </w:tcPr>
          <w:p w14:paraId="41A6F52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из них:</w:t>
            </w:r>
          </w:p>
          <w:p w14:paraId="3D172C7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гранты, предоставляемые другим организациям и физическим лицам</w:t>
            </w:r>
          </w:p>
        </w:tc>
        <w:tc>
          <w:tcPr>
            <w:tcW w:w="737" w:type="dxa"/>
            <w:tcBorders>
              <w:top w:val="single" w:sz="4" w:space="0" w:color="auto"/>
              <w:left w:val="single" w:sz="4" w:space="0" w:color="auto"/>
              <w:bottom w:val="single" w:sz="4" w:space="0" w:color="auto"/>
              <w:right w:val="single" w:sz="4" w:space="0" w:color="auto"/>
            </w:tcBorders>
          </w:tcPr>
          <w:p w14:paraId="3D108DA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2410</w:t>
            </w:r>
          </w:p>
        </w:tc>
        <w:tc>
          <w:tcPr>
            <w:tcW w:w="1257" w:type="dxa"/>
            <w:tcBorders>
              <w:top w:val="single" w:sz="4" w:space="0" w:color="auto"/>
              <w:left w:val="single" w:sz="4" w:space="0" w:color="auto"/>
              <w:bottom w:val="single" w:sz="4" w:space="0" w:color="auto"/>
              <w:right w:val="single" w:sz="4" w:space="0" w:color="auto"/>
            </w:tcBorders>
          </w:tcPr>
          <w:p w14:paraId="3F17AFD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810</w:t>
            </w:r>
          </w:p>
        </w:tc>
        <w:tc>
          <w:tcPr>
            <w:tcW w:w="964" w:type="dxa"/>
            <w:tcBorders>
              <w:top w:val="single" w:sz="4" w:space="0" w:color="auto"/>
              <w:left w:val="single" w:sz="4" w:space="0" w:color="auto"/>
              <w:bottom w:val="single" w:sz="4" w:space="0" w:color="auto"/>
              <w:right w:val="single" w:sz="4" w:space="0" w:color="auto"/>
            </w:tcBorders>
          </w:tcPr>
          <w:p w14:paraId="0AC09E79"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A8C4E9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3B0C1E4"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F0B0E0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62650A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7D9EF8F0" w14:textId="77777777">
        <w:tc>
          <w:tcPr>
            <w:tcW w:w="3288" w:type="dxa"/>
            <w:tcBorders>
              <w:top w:val="single" w:sz="4" w:space="0" w:color="auto"/>
              <w:left w:val="single" w:sz="4" w:space="0" w:color="auto"/>
              <w:bottom w:val="single" w:sz="4" w:space="0" w:color="auto"/>
              <w:right w:val="single" w:sz="4" w:space="0" w:color="auto"/>
            </w:tcBorders>
          </w:tcPr>
          <w:p w14:paraId="678966D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взносы в международные организации</w:t>
            </w:r>
          </w:p>
        </w:tc>
        <w:tc>
          <w:tcPr>
            <w:tcW w:w="737" w:type="dxa"/>
            <w:tcBorders>
              <w:top w:val="single" w:sz="4" w:space="0" w:color="auto"/>
              <w:left w:val="single" w:sz="4" w:space="0" w:color="auto"/>
              <w:bottom w:val="single" w:sz="4" w:space="0" w:color="auto"/>
              <w:right w:val="single" w:sz="4" w:space="0" w:color="auto"/>
            </w:tcBorders>
          </w:tcPr>
          <w:p w14:paraId="1D3A2DA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2420</w:t>
            </w:r>
          </w:p>
        </w:tc>
        <w:tc>
          <w:tcPr>
            <w:tcW w:w="1257" w:type="dxa"/>
            <w:tcBorders>
              <w:top w:val="single" w:sz="4" w:space="0" w:color="auto"/>
              <w:left w:val="single" w:sz="4" w:space="0" w:color="auto"/>
              <w:bottom w:val="single" w:sz="4" w:space="0" w:color="auto"/>
              <w:right w:val="single" w:sz="4" w:space="0" w:color="auto"/>
            </w:tcBorders>
          </w:tcPr>
          <w:p w14:paraId="5BF53AD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862</w:t>
            </w:r>
          </w:p>
        </w:tc>
        <w:tc>
          <w:tcPr>
            <w:tcW w:w="964" w:type="dxa"/>
            <w:tcBorders>
              <w:top w:val="single" w:sz="4" w:space="0" w:color="auto"/>
              <w:left w:val="single" w:sz="4" w:space="0" w:color="auto"/>
              <w:bottom w:val="single" w:sz="4" w:space="0" w:color="auto"/>
              <w:right w:val="single" w:sz="4" w:space="0" w:color="auto"/>
            </w:tcBorders>
          </w:tcPr>
          <w:p w14:paraId="69DE997A"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B2BB9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2D309F0"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531089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524535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181F7255" w14:textId="77777777">
        <w:tc>
          <w:tcPr>
            <w:tcW w:w="3288" w:type="dxa"/>
            <w:tcBorders>
              <w:top w:val="single" w:sz="4" w:space="0" w:color="auto"/>
              <w:left w:val="single" w:sz="4" w:space="0" w:color="auto"/>
              <w:bottom w:val="single" w:sz="4" w:space="0" w:color="auto"/>
              <w:right w:val="single" w:sz="4" w:space="0" w:color="auto"/>
            </w:tcBorders>
          </w:tcPr>
          <w:p w14:paraId="56C10D7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платежи в целях обеспечения реализации соглашений с правительствами иностранных государств и международными организациями</w:t>
            </w:r>
          </w:p>
        </w:tc>
        <w:tc>
          <w:tcPr>
            <w:tcW w:w="737" w:type="dxa"/>
            <w:tcBorders>
              <w:top w:val="single" w:sz="4" w:space="0" w:color="auto"/>
              <w:left w:val="single" w:sz="4" w:space="0" w:color="auto"/>
              <w:bottom w:val="single" w:sz="4" w:space="0" w:color="auto"/>
              <w:right w:val="single" w:sz="4" w:space="0" w:color="auto"/>
            </w:tcBorders>
          </w:tcPr>
          <w:p w14:paraId="472D847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2430</w:t>
            </w:r>
          </w:p>
        </w:tc>
        <w:tc>
          <w:tcPr>
            <w:tcW w:w="1257" w:type="dxa"/>
            <w:tcBorders>
              <w:top w:val="single" w:sz="4" w:space="0" w:color="auto"/>
              <w:left w:val="single" w:sz="4" w:space="0" w:color="auto"/>
              <w:bottom w:val="single" w:sz="4" w:space="0" w:color="auto"/>
              <w:right w:val="single" w:sz="4" w:space="0" w:color="auto"/>
            </w:tcBorders>
          </w:tcPr>
          <w:p w14:paraId="383E951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863</w:t>
            </w:r>
          </w:p>
        </w:tc>
        <w:tc>
          <w:tcPr>
            <w:tcW w:w="964" w:type="dxa"/>
            <w:tcBorders>
              <w:top w:val="single" w:sz="4" w:space="0" w:color="auto"/>
              <w:left w:val="single" w:sz="4" w:space="0" w:color="auto"/>
              <w:bottom w:val="single" w:sz="4" w:space="0" w:color="auto"/>
              <w:right w:val="single" w:sz="4" w:space="0" w:color="auto"/>
            </w:tcBorders>
          </w:tcPr>
          <w:p w14:paraId="53EAED2C"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6998BF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B9AB062"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86D87F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D065CB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5055E86B" w14:textId="77777777">
        <w:tc>
          <w:tcPr>
            <w:tcW w:w="3288" w:type="dxa"/>
            <w:tcBorders>
              <w:top w:val="single" w:sz="4" w:space="0" w:color="auto"/>
              <w:left w:val="single" w:sz="4" w:space="0" w:color="auto"/>
              <w:bottom w:val="single" w:sz="4" w:space="0" w:color="auto"/>
              <w:right w:val="single" w:sz="4" w:space="0" w:color="auto"/>
            </w:tcBorders>
          </w:tcPr>
          <w:p w14:paraId="0971F3E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прочие выплаты (кроме выплат на закупку товаров, работ, услуг)</w:t>
            </w:r>
          </w:p>
        </w:tc>
        <w:tc>
          <w:tcPr>
            <w:tcW w:w="737" w:type="dxa"/>
            <w:tcBorders>
              <w:top w:val="single" w:sz="4" w:space="0" w:color="auto"/>
              <w:left w:val="single" w:sz="4" w:space="0" w:color="auto"/>
              <w:bottom w:val="single" w:sz="4" w:space="0" w:color="auto"/>
              <w:right w:val="single" w:sz="4" w:space="0" w:color="auto"/>
            </w:tcBorders>
          </w:tcPr>
          <w:p w14:paraId="73A6DAA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2500</w:t>
            </w:r>
          </w:p>
        </w:tc>
        <w:tc>
          <w:tcPr>
            <w:tcW w:w="1257" w:type="dxa"/>
            <w:tcBorders>
              <w:top w:val="single" w:sz="4" w:space="0" w:color="auto"/>
              <w:left w:val="single" w:sz="4" w:space="0" w:color="auto"/>
              <w:bottom w:val="single" w:sz="4" w:space="0" w:color="auto"/>
              <w:right w:val="single" w:sz="4" w:space="0" w:color="auto"/>
            </w:tcBorders>
          </w:tcPr>
          <w:p w14:paraId="631E3A0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19A56CAC"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A46D08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9BBE222"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7DEE04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C4F114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FF0108A" w14:textId="77777777">
        <w:tc>
          <w:tcPr>
            <w:tcW w:w="3288" w:type="dxa"/>
            <w:tcBorders>
              <w:top w:val="single" w:sz="4" w:space="0" w:color="auto"/>
              <w:left w:val="single" w:sz="4" w:space="0" w:color="auto"/>
              <w:bottom w:val="single" w:sz="4" w:space="0" w:color="auto"/>
              <w:right w:val="single" w:sz="4" w:space="0" w:color="auto"/>
            </w:tcBorders>
          </w:tcPr>
          <w:p w14:paraId="0AC229B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737" w:type="dxa"/>
            <w:tcBorders>
              <w:top w:val="single" w:sz="4" w:space="0" w:color="auto"/>
              <w:left w:val="single" w:sz="4" w:space="0" w:color="auto"/>
              <w:bottom w:val="single" w:sz="4" w:space="0" w:color="auto"/>
              <w:right w:val="single" w:sz="4" w:space="0" w:color="auto"/>
            </w:tcBorders>
          </w:tcPr>
          <w:p w14:paraId="55C7FB7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2520</w:t>
            </w:r>
          </w:p>
        </w:tc>
        <w:tc>
          <w:tcPr>
            <w:tcW w:w="1257" w:type="dxa"/>
            <w:tcBorders>
              <w:top w:val="single" w:sz="4" w:space="0" w:color="auto"/>
              <w:left w:val="single" w:sz="4" w:space="0" w:color="auto"/>
              <w:bottom w:val="single" w:sz="4" w:space="0" w:color="auto"/>
              <w:right w:val="single" w:sz="4" w:space="0" w:color="auto"/>
            </w:tcBorders>
          </w:tcPr>
          <w:p w14:paraId="7407133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831</w:t>
            </w:r>
          </w:p>
        </w:tc>
        <w:tc>
          <w:tcPr>
            <w:tcW w:w="964" w:type="dxa"/>
            <w:tcBorders>
              <w:top w:val="single" w:sz="4" w:space="0" w:color="auto"/>
              <w:left w:val="single" w:sz="4" w:space="0" w:color="auto"/>
              <w:bottom w:val="single" w:sz="4" w:space="0" w:color="auto"/>
              <w:right w:val="single" w:sz="4" w:space="0" w:color="auto"/>
            </w:tcBorders>
          </w:tcPr>
          <w:p w14:paraId="4E782E85"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39D778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B00A19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243BC0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B92205A"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0B3C368B" w14:textId="77777777">
        <w:tc>
          <w:tcPr>
            <w:tcW w:w="3288" w:type="dxa"/>
            <w:tcBorders>
              <w:top w:val="single" w:sz="4" w:space="0" w:color="auto"/>
              <w:left w:val="single" w:sz="4" w:space="0" w:color="auto"/>
              <w:bottom w:val="single" w:sz="4" w:space="0" w:color="auto"/>
              <w:right w:val="single" w:sz="4" w:space="0" w:color="auto"/>
            </w:tcBorders>
          </w:tcPr>
          <w:p w14:paraId="07B72A9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расходы на закупку товаров, работ, услуг, всего</w:t>
            </w:r>
          </w:p>
        </w:tc>
        <w:tc>
          <w:tcPr>
            <w:tcW w:w="737" w:type="dxa"/>
            <w:tcBorders>
              <w:top w:val="single" w:sz="4" w:space="0" w:color="auto"/>
              <w:left w:val="single" w:sz="4" w:space="0" w:color="auto"/>
              <w:bottom w:val="single" w:sz="4" w:space="0" w:color="auto"/>
              <w:right w:val="single" w:sz="4" w:space="0" w:color="auto"/>
            </w:tcBorders>
          </w:tcPr>
          <w:p w14:paraId="18E8CB81" w14:textId="77777777" w:rsidR="004C399C" w:rsidRPr="00F623CD" w:rsidRDefault="004C399C" w:rsidP="0008736F">
            <w:pPr>
              <w:pStyle w:val="ConsPlusNormal"/>
              <w:rPr>
                <w:rFonts w:ascii="Times New Roman" w:hAnsi="Times New Roman" w:cs="Times New Roman"/>
                <w:sz w:val="24"/>
                <w:szCs w:val="24"/>
              </w:rPr>
            </w:pPr>
            <w:bookmarkStart w:id="12" w:name="Par614"/>
            <w:bookmarkEnd w:id="12"/>
            <w:r w:rsidRPr="00F623CD">
              <w:rPr>
                <w:rFonts w:ascii="Times New Roman" w:hAnsi="Times New Roman" w:cs="Times New Roman"/>
                <w:sz w:val="24"/>
                <w:szCs w:val="24"/>
              </w:rPr>
              <w:t>2600</w:t>
            </w:r>
          </w:p>
        </w:tc>
        <w:tc>
          <w:tcPr>
            <w:tcW w:w="1257" w:type="dxa"/>
            <w:tcBorders>
              <w:top w:val="single" w:sz="4" w:space="0" w:color="auto"/>
              <w:left w:val="single" w:sz="4" w:space="0" w:color="auto"/>
              <w:bottom w:val="single" w:sz="4" w:space="0" w:color="auto"/>
              <w:right w:val="single" w:sz="4" w:space="0" w:color="auto"/>
            </w:tcBorders>
          </w:tcPr>
          <w:p w14:paraId="35D3CAA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1911A097"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44A7E5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8DEE139"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97311F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E84E46E"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7244F279" w14:textId="77777777">
        <w:tc>
          <w:tcPr>
            <w:tcW w:w="3288" w:type="dxa"/>
            <w:tcBorders>
              <w:top w:val="single" w:sz="4" w:space="0" w:color="auto"/>
              <w:left w:val="single" w:sz="4" w:space="0" w:color="auto"/>
              <w:bottom w:val="single" w:sz="4" w:space="0" w:color="auto"/>
              <w:right w:val="single" w:sz="4" w:space="0" w:color="auto"/>
            </w:tcBorders>
          </w:tcPr>
          <w:p w14:paraId="2005192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7EA3093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закупку научно-исследовательских и опытно-конструкторских работ</w:t>
            </w:r>
          </w:p>
        </w:tc>
        <w:tc>
          <w:tcPr>
            <w:tcW w:w="737" w:type="dxa"/>
            <w:tcBorders>
              <w:top w:val="single" w:sz="4" w:space="0" w:color="auto"/>
              <w:left w:val="single" w:sz="4" w:space="0" w:color="auto"/>
              <w:bottom w:val="single" w:sz="4" w:space="0" w:color="auto"/>
              <w:right w:val="single" w:sz="4" w:space="0" w:color="auto"/>
            </w:tcBorders>
          </w:tcPr>
          <w:p w14:paraId="4FA6771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2610</w:t>
            </w:r>
          </w:p>
        </w:tc>
        <w:tc>
          <w:tcPr>
            <w:tcW w:w="1257" w:type="dxa"/>
            <w:tcBorders>
              <w:top w:val="single" w:sz="4" w:space="0" w:color="auto"/>
              <w:left w:val="single" w:sz="4" w:space="0" w:color="auto"/>
              <w:bottom w:val="single" w:sz="4" w:space="0" w:color="auto"/>
              <w:right w:val="single" w:sz="4" w:space="0" w:color="auto"/>
            </w:tcBorders>
          </w:tcPr>
          <w:p w14:paraId="4032EEF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241</w:t>
            </w:r>
          </w:p>
        </w:tc>
        <w:tc>
          <w:tcPr>
            <w:tcW w:w="964" w:type="dxa"/>
            <w:tcBorders>
              <w:top w:val="single" w:sz="4" w:space="0" w:color="auto"/>
              <w:left w:val="single" w:sz="4" w:space="0" w:color="auto"/>
              <w:bottom w:val="single" w:sz="4" w:space="0" w:color="auto"/>
              <w:right w:val="single" w:sz="4" w:space="0" w:color="auto"/>
            </w:tcBorders>
          </w:tcPr>
          <w:p w14:paraId="7D05619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27F1B4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14753A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8602E9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CE82E4B"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B26922B" w14:textId="77777777">
        <w:tc>
          <w:tcPr>
            <w:tcW w:w="3288" w:type="dxa"/>
            <w:tcBorders>
              <w:top w:val="single" w:sz="4" w:space="0" w:color="auto"/>
              <w:left w:val="single" w:sz="4" w:space="0" w:color="auto"/>
              <w:bottom w:val="single" w:sz="4" w:space="0" w:color="auto"/>
              <w:right w:val="single" w:sz="4" w:space="0" w:color="auto"/>
            </w:tcBorders>
          </w:tcPr>
          <w:p w14:paraId="5A16F64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закупку товаров, работ, услуг в сфере информационно-коммуникационных технологий</w:t>
            </w:r>
          </w:p>
        </w:tc>
        <w:tc>
          <w:tcPr>
            <w:tcW w:w="737" w:type="dxa"/>
            <w:tcBorders>
              <w:top w:val="single" w:sz="4" w:space="0" w:color="auto"/>
              <w:left w:val="single" w:sz="4" w:space="0" w:color="auto"/>
              <w:bottom w:val="single" w:sz="4" w:space="0" w:color="auto"/>
              <w:right w:val="single" w:sz="4" w:space="0" w:color="auto"/>
            </w:tcBorders>
          </w:tcPr>
          <w:p w14:paraId="3DF2F86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2620</w:t>
            </w:r>
          </w:p>
        </w:tc>
        <w:tc>
          <w:tcPr>
            <w:tcW w:w="1257" w:type="dxa"/>
            <w:tcBorders>
              <w:top w:val="single" w:sz="4" w:space="0" w:color="auto"/>
              <w:left w:val="single" w:sz="4" w:space="0" w:color="auto"/>
              <w:bottom w:val="single" w:sz="4" w:space="0" w:color="auto"/>
              <w:right w:val="single" w:sz="4" w:space="0" w:color="auto"/>
            </w:tcBorders>
          </w:tcPr>
          <w:p w14:paraId="2D3075D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242</w:t>
            </w:r>
          </w:p>
        </w:tc>
        <w:tc>
          <w:tcPr>
            <w:tcW w:w="964" w:type="dxa"/>
            <w:tcBorders>
              <w:top w:val="single" w:sz="4" w:space="0" w:color="auto"/>
              <w:left w:val="single" w:sz="4" w:space="0" w:color="auto"/>
              <w:bottom w:val="single" w:sz="4" w:space="0" w:color="auto"/>
              <w:right w:val="single" w:sz="4" w:space="0" w:color="auto"/>
            </w:tcBorders>
          </w:tcPr>
          <w:p w14:paraId="37266F16"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88063A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07AD9A6"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3FC9E0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D485660"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E9EE8D6" w14:textId="77777777">
        <w:tc>
          <w:tcPr>
            <w:tcW w:w="3288" w:type="dxa"/>
            <w:tcBorders>
              <w:top w:val="single" w:sz="4" w:space="0" w:color="auto"/>
              <w:left w:val="single" w:sz="4" w:space="0" w:color="auto"/>
              <w:bottom w:val="single" w:sz="4" w:space="0" w:color="auto"/>
              <w:right w:val="single" w:sz="4" w:space="0" w:color="auto"/>
            </w:tcBorders>
          </w:tcPr>
          <w:p w14:paraId="51C247A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закупку товаров, работ, услуг в целях капитального ремонта государственного </w:t>
            </w:r>
            <w:r w:rsidRPr="00F623CD">
              <w:rPr>
                <w:rFonts w:ascii="Times New Roman" w:hAnsi="Times New Roman" w:cs="Times New Roman"/>
                <w:sz w:val="24"/>
                <w:szCs w:val="24"/>
              </w:rPr>
              <w:lastRenderedPageBreak/>
              <w:t>(муниципального)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2544795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2630</w:t>
            </w:r>
          </w:p>
        </w:tc>
        <w:tc>
          <w:tcPr>
            <w:tcW w:w="1257" w:type="dxa"/>
            <w:tcBorders>
              <w:top w:val="single" w:sz="4" w:space="0" w:color="auto"/>
              <w:left w:val="single" w:sz="4" w:space="0" w:color="auto"/>
              <w:bottom w:val="single" w:sz="4" w:space="0" w:color="auto"/>
              <w:right w:val="single" w:sz="4" w:space="0" w:color="auto"/>
            </w:tcBorders>
          </w:tcPr>
          <w:p w14:paraId="4EEFA8A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243</w:t>
            </w:r>
          </w:p>
        </w:tc>
        <w:tc>
          <w:tcPr>
            <w:tcW w:w="964" w:type="dxa"/>
            <w:tcBorders>
              <w:top w:val="single" w:sz="4" w:space="0" w:color="auto"/>
              <w:left w:val="single" w:sz="4" w:space="0" w:color="auto"/>
              <w:bottom w:val="single" w:sz="4" w:space="0" w:color="auto"/>
              <w:right w:val="single" w:sz="4" w:space="0" w:color="auto"/>
            </w:tcBorders>
          </w:tcPr>
          <w:p w14:paraId="5B25719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683C22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7BBA476"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4A1245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4FC503C"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23BFEF3" w14:textId="77777777">
        <w:tc>
          <w:tcPr>
            <w:tcW w:w="3288" w:type="dxa"/>
            <w:tcBorders>
              <w:top w:val="single" w:sz="4" w:space="0" w:color="auto"/>
              <w:left w:val="single" w:sz="4" w:space="0" w:color="auto"/>
              <w:bottom w:val="single" w:sz="4" w:space="0" w:color="auto"/>
              <w:right w:val="single" w:sz="4" w:space="0" w:color="auto"/>
            </w:tcBorders>
          </w:tcPr>
          <w:p w14:paraId="415727D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прочую закупку товаров, работ и услуг, всего</w:t>
            </w:r>
          </w:p>
        </w:tc>
        <w:tc>
          <w:tcPr>
            <w:tcW w:w="737" w:type="dxa"/>
            <w:tcBorders>
              <w:top w:val="single" w:sz="4" w:space="0" w:color="auto"/>
              <w:left w:val="single" w:sz="4" w:space="0" w:color="auto"/>
              <w:bottom w:val="single" w:sz="4" w:space="0" w:color="auto"/>
              <w:right w:val="single" w:sz="4" w:space="0" w:color="auto"/>
            </w:tcBorders>
          </w:tcPr>
          <w:p w14:paraId="479F611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2640</w:t>
            </w:r>
          </w:p>
        </w:tc>
        <w:tc>
          <w:tcPr>
            <w:tcW w:w="1257" w:type="dxa"/>
            <w:tcBorders>
              <w:top w:val="single" w:sz="4" w:space="0" w:color="auto"/>
              <w:left w:val="single" w:sz="4" w:space="0" w:color="auto"/>
              <w:bottom w:val="single" w:sz="4" w:space="0" w:color="auto"/>
              <w:right w:val="single" w:sz="4" w:space="0" w:color="auto"/>
            </w:tcBorders>
          </w:tcPr>
          <w:p w14:paraId="485D1D0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244</w:t>
            </w:r>
          </w:p>
        </w:tc>
        <w:tc>
          <w:tcPr>
            <w:tcW w:w="964" w:type="dxa"/>
            <w:tcBorders>
              <w:top w:val="single" w:sz="4" w:space="0" w:color="auto"/>
              <w:left w:val="single" w:sz="4" w:space="0" w:color="auto"/>
              <w:bottom w:val="single" w:sz="4" w:space="0" w:color="auto"/>
              <w:right w:val="single" w:sz="4" w:space="0" w:color="auto"/>
            </w:tcBorders>
          </w:tcPr>
          <w:p w14:paraId="372F75AD"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2C2496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28719A2"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3EF498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DE556B4"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7278A549" w14:textId="77777777">
        <w:tc>
          <w:tcPr>
            <w:tcW w:w="3288" w:type="dxa"/>
            <w:tcBorders>
              <w:top w:val="single" w:sz="4" w:space="0" w:color="auto"/>
              <w:left w:val="single" w:sz="4" w:space="0" w:color="auto"/>
              <w:bottom w:val="single" w:sz="4" w:space="0" w:color="auto"/>
              <w:right w:val="single" w:sz="4" w:space="0" w:color="auto"/>
            </w:tcBorders>
          </w:tcPr>
          <w:p w14:paraId="72B075A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из них:</w:t>
            </w:r>
          </w:p>
        </w:tc>
        <w:tc>
          <w:tcPr>
            <w:tcW w:w="737" w:type="dxa"/>
            <w:tcBorders>
              <w:top w:val="single" w:sz="4" w:space="0" w:color="auto"/>
              <w:left w:val="single" w:sz="4" w:space="0" w:color="auto"/>
              <w:bottom w:val="single" w:sz="4" w:space="0" w:color="auto"/>
              <w:right w:val="single" w:sz="4" w:space="0" w:color="auto"/>
            </w:tcBorders>
          </w:tcPr>
          <w:p w14:paraId="769EB5E0" w14:textId="77777777" w:rsidR="004C399C" w:rsidRPr="00F623CD" w:rsidRDefault="004C399C" w:rsidP="0008736F">
            <w:pPr>
              <w:pStyle w:val="ConsPlusNormal"/>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4" w:space="0" w:color="auto"/>
            </w:tcBorders>
          </w:tcPr>
          <w:p w14:paraId="41B4385A"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9E2B6C7"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98AC13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B233B69"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1AB229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D5A7649"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0CF1707" w14:textId="77777777">
        <w:tc>
          <w:tcPr>
            <w:tcW w:w="3288" w:type="dxa"/>
            <w:tcBorders>
              <w:top w:val="single" w:sz="4" w:space="0" w:color="auto"/>
              <w:left w:val="single" w:sz="4" w:space="0" w:color="auto"/>
              <w:bottom w:val="single" w:sz="4" w:space="0" w:color="auto"/>
              <w:right w:val="single" w:sz="4" w:space="0" w:color="auto"/>
            </w:tcBorders>
          </w:tcPr>
          <w:p w14:paraId="1969C86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капитальные вложения в объекты государственной (муниципальной) собственности, всего</w:t>
            </w:r>
          </w:p>
        </w:tc>
        <w:tc>
          <w:tcPr>
            <w:tcW w:w="737" w:type="dxa"/>
            <w:tcBorders>
              <w:top w:val="single" w:sz="4" w:space="0" w:color="auto"/>
              <w:left w:val="single" w:sz="4" w:space="0" w:color="auto"/>
              <w:bottom w:val="single" w:sz="4" w:space="0" w:color="auto"/>
              <w:right w:val="single" w:sz="4" w:space="0" w:color="auto"/>
            </w:tcBorders>
          </w:tcPr>
          <w:p w14:paraId="0A39B3A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2650</w:t>
            </w:r>
          </w:p>
        </w:tc>
        <w:tc>
          <w:tcPr>
            <w:tcW w:w="1257" w:type="dxa"/>
            <w:tcBorders>
              <w:top w:val="single" w:sz="4" w:space="0" w:color="auto"/>
              <w:left w:val="single" w:sz="4" w:space="0" w:color="auto"/>
              <w:bottom w:val="single" w:sz="4" w:space="0" w:color="auto"/>
              <w:right w:val="single" w:sz="4" w:space="0" w:color="auto"/>
            </w:tcBorders>
          </w:tcPr>
          <w:p w14:paraId="62AE6CF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400</w:t>
            </w:r>
          </w:p>
        </w:tc>
        <w:tc>
          <w:tcPr>
            <w:tcW w:w="964" w:type="dxa"/>
            <w:tcBorders>
              <w:top w:val="single" w:sz="4" w:space="0" w:color="auto"/>
              <w:left w:val="single" w:sz="4" w:space="0" w:color="auto"/>
              <w:bottom w:val="single" w:sz="4" w:space="0" w:color="auto"/>
              <w:right w:val="single" w:sz="4" w:space="0" w:color="auto"/>
            </w:tcBorders>
          </w:tcPr>
          <w:p w14:paraId="5896B191"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826FB3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A804A43"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6ADF20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A2A38B9"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BB38930" w14:textId="77777777">
        <w:tc>
          <w:tcPr>
            <w:tcW w:w="3288" w:type="dxa"/>
            <w:tcBorders>
              <w:top w:val="single" w:sz="4" w:space="0" w:color="auto"/>
              <w:left w:val="single" w:sz="4" w:space="0" w:color="auto"/>
              <w:bottom w:val="single" w:sz="4" w:space="0" w:color="auto"/>
              <w:right w:val="single" w:sz="4" w:space="0" w:color="auto"/>
            </w:tcBorders>
          </w:tcPr>
          <w:p w14:paraId="63B3514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714182D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приобретение объектов недвижимого имущества государственными (муниципальными) учреждениями</w:t>
            </w:r>
          </w:p>
        </w:tc>
        <w:tc>
          <w:tcPr>
            <w:tcW w:w="737" w:type="dxa"/>
            <w:tcBorders>
              <w:top w:val="single" w:sz="4" w:space="0" w:color="auto"/>
              <w:left w:val="single" w:sz="4" w:space="0" w:color="auto"/>
              <w:bottom w:val="single" w:sz="4" w:space="0" w:color="auto"/>
              <w:right w:val="single" w:sz="4" w:space="0" w:color="auto"/>
            </w:tcBorders>
          </w:tcPr>
          <w:p w14:paraId="7945EDA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2651</w:t>
            </w:r>
          </w:p>
        </w:tc>
        <w:tc>
          <w:tcPr>
            <w:tcW w:w="1257" w:type="dxa"/>
            <w:tcBorders>
              <w:top w:val="single" w:sz="4" w:space="0" w:color="auto"/>
              <w:left w:val="single" w:sz="4" w:space="0" w:color="auto"/>
              <w:bottom w:val="single" w:sz="4" w:space="0" w:color="auto"/>
              <w:right w:val="single" w:sz="4" w:space="0" w:color="auto"/>
            </w:tcBorders>
          </w:tcPr>
          <w:p w14:paraId="0ABA7D9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406</w:t>
            </w:r>
          </w:p>
        </w:tc>
        <w:tc>
          <w:tcPr>
            <w:tcW w:w="964" w:type="dxa"/>
            <w:tcBorders>
              <w:top w:val="single" w:sz="4" w:space="0" w:color="auto"/>
              <w:left w:val="single" w:sz="4" w:space="0" w:color="auto"/>
              <w:bottom w:val="single" w:sz="4" w:space="0" w:color="auto"/>
              <w:right w:val="single" w:sz="4" w:space="0" w:color="auto"/>
            </w:tcBorders>
          </w:tcPr>
          <w:p w14:paraId="2F7057E1"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E826A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C1FE5A7"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EBA23B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5F8FA9E"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113E4C57" w14:textId="77777777">
        <w:tc>
          <w:tcPr>
            <w:tcW w:w="3288" w:type="dxa"/>
            <w:tcBorders>
              <w:top w:val="single" w:sz="4" w:space="0" w:color="auto"/>
              <w:left w:val="single" w:sz="4" w:space="0" w:color="auto"/>
              <w:bottom w:val="single" w:sz="4" w:space="0" w:color="auto"/>
              <w:right w:val="single" w:sz="4" w:space="0" w:color="auto"/>
            </w:tcBorders>
          </w:tcPr>
          <w:p w14:paraId="61A2F82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строительство (реконструкция) объектов недвижимого имущества государственными (муниципальными) учреждениями</w:t>
            </w:r>
          </w:p>
        </w:tc>
        <w:tc>
          <w:tcPr>
            <w:tcW w:w="737" w:type="dxa"/>
            <w:tcBorders>
              <w:top w:val="single" w:sz="4" w:space="0" w:color="auto"/>
              <w:left w:val="single" w:sz="4" w:space="0" w:color="auto"/>
              <w:bottom w:val="single" w:sz="4" w:space="0" w:color="auto"/>
              <w:right w:val="single" w:sz="4" w:space="0" w:color="auto"/>
            </w:tcBorders>
          </w:tcPr>
          <w:p w14:paraId="441640BD" w14:textId="77777777" w:rsidR="004C399C" w:rsidRPr="00F623CD" w:rsidRDefault="004C399C" w:rsidP="0008736F">
            <w:pPr>
              <w:pStyle w:val="ConsPlusNormal"/>
              <w:rPr>
                <w:rFonts w:ascii="Times New Roman" w:hAnsi="Times New Roman" w:cs="Times New Roman"/>
                <w:sz w:val="24"/>
                <w:szCs w:val="24"/>
              </w:rPr>
            </w:pPr>
            <w:bookmarkStart w:id="13" w:name="Par680"/>
            <w:bookmarkEnd w:id="13"/>
            <w:r w:rsidRPr="00F623CD">
              <w:rPr>
                <w:rFonts w:ascii="Times New Roman" w:hAnsi="Times New Roman" w:cs="Times New Roman"/>
                <w:sz w:val="24"/>
                <w:szCs w:val="24"/>
              </w:rPr>
              <w:t>2652</w:t>
            </w:r>
          </w:p>
        </w:tc>
        <w:tc>
          <w:tcPr>
            <w:tcW w:w="1257" w:type="dxa"/>
            <w:tcBorders>
              <w:top w:val="single" w:sz="4" w:space="0" w:color="auto"/>
              <w:left w:val="single" w:sz="4" w:space="0" w:color="auto"/>
              <w:bottom w:val="single" w:sz="4" w:space="0" w:color="auto"/>
              <w:right w:val="single" w:sz="4" w:space="0" w:color="auto"/>
            </w:tcBorders>
          </w:tcPr>
          <w:p w14:paraId="24BE6D5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407</w:t>
            </w:r>
          </w:p>
        </w:tc>
        <w:tc>
          <w:tcPr>
            <w:tcW w:w="964" w:type="dxa"/>
            <w:tcBorders>
              <w:top w:val="single" w:sz="4" w:space="0" w:color="auto"/>
              <w:left w:val="single" w:sz="4" w:space="0" w:color="auto"/>
              <w:bottom w:val="single" w:sz="4" w:space="0" w:color="auto"/>
              <w:right w:val="single" w:sz="4" w:space="0" w:color="auto"/>
            </w:tcBorders>
          </w:tcPr>
          <w:p w14:paraId="3874DAC0"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5F8CA2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470CC54"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65BA45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4BC2759"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361CE12" w14:textId="77777777">
        <w:tc>
          <w:tcPr>
            <w:tcW w:w="3288" w:type="dxa"/>
            <w:tcBorders>
              <w:top w:val="single" w:sz="4" w:space="0" w:color="auto"/>
              <w:left w:val="single" w:sz="4" w:space="0" w:color="auto"/>
              <w:bottom w:val="single" w:sz="4" w:space="0" w:color="auto"/>
              <w:right w:val="single" w:sz="4" w:space="0" w:color="auto"/>
            </w:tcBorders>
          </w:tcPr>
          <w:p w14:paraId="1E03524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b/>
                <w:bCs/>
                <w:sz w:val="24"/>
                <w:szCs w:val="24"/>
              </w:rPr>
              <w:t>Выплаты, уменьшающие доход, всего</w:t>
            </w:r>
            <w:r w:rsidRPr="00F623CD">
              <w:rPr>
                <w:rFonts w:ascii="Times New Roman" w:hAnsi="Times New Roman" w:cs="Times New Roman"/>
                <w:sz w:val="24"/>
                <w:szCs w:val="24"/>
              </w:rPr>
              <w:t xml:space="preserve"> </w:t>
            </w:r>
            <w:hyperlink w:anchor="Par751" w:history="1">
              <w:r w:rsidRPr="00F623CD">
                <w:rPr>
                  <w:rFonts w:ascii="Times New Roman" w:hAnsi="Times New Roman" w:cs="Times New Roman"/>
                  <w:sz w:val="24"/>
                  <w:szCs w:val="24"/>
                </w:rPr>
                <w:t>&lt;8&gt;</w:t>
              </w:r>
            </w:hyperlink>
          </w:p>
        </w:tc>
        <w:tc>
          <w:tcPr>
            <w:tcW w:w="737" w:type="dxa"/>
            <w:tcBorders>
              <w:top w:val="single" w:sz="4" w:space="0" w:color="auto"/>
              <w:left w:val="single" w:sz="4" w:space="0" w:color="auto"/>
              <w:bottom w:val="single" w:sz="4" w:space="0" w:color="auto"/>
              <w:right w:val="single" w:sz="4" w:space="0" w:color="auto"/>
            </w:tcBorders>
          </w:tcPr>
          <w:p w14:paraId="0077B813" w14:textId="77777777" w:rsidR="004C399C" w:rsidRPr="00F623CD" w:rsidRDefault="004C399C" w:rsidP="0008736F">
            <w:pPr>
              <w:pStyle w:val="ConsPlusNormal"/>
              <w:rPr>
                <w:rFonts w:ascii="Times New Roman" w:hAnsi="Times New Roman" w:cs="Times New Roman"/>
                <w:sz w:val="24"/>
                <w:szCs w:val="24"/>
              </w:rPr>
            </w:pPr>
            <w:bookmarkStart w:id="14" w:name="Par688"/>
            <w:bookmarkEnd w:id="14"/>
            <w:r w:rsidRPr="00F623CD">
              <w:rPr>
                <w:rFonts w:ascii="Times New Roman" w:hAnsi="Times New Roman" w:cs="Times New Roman"/>
                <w:sz w:val="24"/>
                <w:szCs w:val="24"/>
              </w:rPr>
              <w:t>3000</w:t>
            </w:r>
          </w:p>
        </w:tc>
        <w:tc>
          <w:tcPr>
            <w:tcW w:w="1257" w:type="dxa"/>
            <w:tcBorders>
              <w:top w:val="single" w:sz="4" w:space="0" w:color="auto"/>
              <w:left w:val="single" w:sz="4" w:space="0" w:color="auto"/>
              <w:bottom w:val="single" w:sz="4" w:space="0" w:color="auto"/>
              <w:right w:val="single" w:sz="4" w:space="0" w:color="auto"/>
            </w:tcBorders>
          </w:tcPr>
          <w:p w14:paraId="0BDD5B5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100</w:t>
            </w:r>
          </w:p>
        </w:tc>
        <w:tc>
          <w:tcPr>
            <w:tcW w:w="964" w:type="dxa"/>
            <w:tcBorders>
              <w:top w:val="single" w:sz="4" w:space="0" w:color="auto"/>
              <w:left w:val="single" w:sz="4" w:space="0" w:color="auto"/>
              <w:bottom w:val="single" w:sz="4" w:space="0" w:color="auto"/>
              <w:right w:val="single" w:sz="4" w:space="0" w:color="auto"/>
            </w:tcBorders>
          </w:tcPr>
          <w:p w14:paraId="4604DE8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3DAF8C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2864D12"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5478B8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4C0614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37F47437" w14:textId="77777777">
        <w:tc>
          <w:tcPr>
            <w:tcW w:w="3288" w:type="dxa"/>
            <w:tcBorders>
              <w:top w:val="single" w:sz="4" w:space="0" w:color="auto"/>
              <w:left w:val="single" w:sz="4" w:space="0" w:color="auto"/>
              <w:bottom w:val="single" w:sz="4" w:space="0" w:color="auto"/>
              <w:right w:val="single" w:sz="4" w:space="0" w:color="auto"/>
            </w:tcBorders>
          </w:tcPr>
          <w:p w14:paraId="4A2B4F1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7A87362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налог на прибыль </w:t>
            </w:r>
            <w:hyperlink w:anchor="Par751" w:history="1">
              <w:r w:rsidRPr="00F623CD">
                <w:rPr>
                  <w:rFonts w:ascii="Times New Roman" w:hAnsi="Times New Roman" w:cs="Times New Roman"/>
                  <w:sz w:val="24"/>
                  <w:szCs w:val="24"/>
                </w:rPr>
                <w:t>&lt;8&gt;</w:t>
              </w:r>
            </w:hyperlink>
          </w:p>
        </w:tc>
        <w:tc>
          <w:tcPr>
            <w:tcW w:w="737" w:type="dxa"/>
            <w:tcBorders>
              <w:top w:val="single" w:sz="4" w:space="0" w:color="auto"/>
              <w:left w:val="single" w:sz="4" w:space="0" w:color="auto"/>
              <w:bottom w:val="single" w:sz="4" w:space="0" w:color="auto"/>
              <w:right w:val="single" w:sz="4" w:space="0" w:color="auto"/>
            </w:tcBorders>
          </w:tcPr>
          <w:p w14:paraId="30351A2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3010</w:t>
            </w:r>
          </w:p>
        </w:tc>
        <w:tc>
          <w:tcPr>
            <w:tcW w:w="1257" w:type="dxa"/>
            <w:tcBorders>
              <w:top w:val="single" w:sz="4" w:space="0" w:color="auto"/>
              <w:left w:val="single" w:sz="4" w:space="0" w:color="auto"/>
              <w:bottom w:val="single" w:sz="4" w:space="0" w:color="auto"/>
              <w:right w:val="single" w:sz="4" w:space="0" w:color="auto"/>
            </w:tcBorders>
          </w:tcPr>
          <w:p w14:paraId="00386B63"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0F7C7110"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40A19D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28E9A6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3C5C45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50A51E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B07EF3B" w14:textId="77777777">
        <w:tc>
          <w:tcPr>
            <w:tcW w:w="3288" w:type="dxa"/>
            <w:tcBorders>
              <w:top w:val="single" w:sz="4" w:space="0" w:color="auto"/>
              <w:left w:val="single" w:sz="4" w:space="0" w:color="auto"/>
              <w:bottom w:val="single" w:sz="4" w:space="0" w:color="auto"/>
              <w:right w:val="single" w:sz="4" w:space="0" w:color="auto"/>
            </w:tcBorders>
          </w:tcPr>
          <w:p w14:paraId="381B3A6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налог на добавленную стоимость </w:t>
            </w:r>
            <w:hyperlink w:anchor="Par751" w:history="1">
              <w:r w:rsidRPr="00F623CD">
                <w:rPr>
                  <w:rFonts w:ascii="Times New Roman" w:hAnsi="Times New Roman" w:cs="Times New Roman"/>
                  <w:sz w:val="24"/>
                  <w:szCs w:val="24"/>
                </w:rPr>
                <w:t>&lt;8&gt;</w:t>
              </w:r>
            </w:hyperlink>
          </w:p>
        </w:tc>
        <w:tc>
          <w:tcPr>
            <w:tcW w:w="737" w:type="dxa"/>
            <w:tcBorders>
              <w:top w:val="single" w:sz="4" w:space="0" w:color="auto"/>
              <w:left w:val="single" w:sz="4" w:space="0" w:color="auto"/>
              <w:bottom w:val="single" w:sz="4" w:space="0" w:color="auto"/>
              <w:right w:val="single" w:sz="4" w:space="0" w:color="auto"/>
            </w:tcBorders>
          </w:tcPr>
          <w:p w14:paraId="079C1B6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3020</w:t>
            </w:r>
          </w:p>
        </w:tc>
        <w:tc>
          <w:tcPr>
            <w:tcW w:w="1257" w:type="dxa"/>
            <w:tcBorders>
              <w:top w:val="single" w:sz="4" w:space="0" w:color="auto"/>
              <w:left w:val="single" w:sz="4" w:space="0" w:color="auto"/>
              <w:bottom w:val="single" w:sz="4" w:space="0" w:color="auto"/>
              <w:right w:val="single" w:sz="4" w:space="0" w:color="auto"/>
            </w:tcBorders>
          </w:tcPr>
          <w:p w14:paraId="0AD4B2D6"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1CDD82DA"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8F1A72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9A59732"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0A63CE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47AEDF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29D6A930" w14:textId="77777777">
        <w:tc>
          <w:tcPr>
            <w:tcW w:w="3288" w:type="dxa"/>
            <w:tcBorders>
              <w:top w:val="single" w:sz="4" w:space="0" w:color="auto"/>
              <w:left w:val="single" w:sz="4" w:space="0" w:color="auto"/>
              <w:bottom w:val="single" w:sz="4" w:space="0" w:color="auto"/>
              <w:right w:val="single" w:sz="4" w:space="0" w:color="auto"/>
            </w:tcBorders>
          </w:tcPr>
          <w:p w14:paraId="4A715D6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 xml:space="preserve">прочие налоги, уменьшающие доход </w:t>
            </w:r>
            <w:hyperlink w:anchor="Par751" w:history="1">
              <w:r w:rsidRPr="00F623CD">
                <w:rPr>
                  <w:rFonts w:ascii="Times New Roman" w:hAnsi="Times New Roman" w:cs="Times New Roman"/>
                  <w:sz w:val="24"/>
                  <w:szCs w:val="24"/>
                </w:rPr>
                <w:t>&lt;8&gt;</w:t>
              </w:r>
            </w:hyperlink>
          </w:p>
        </w:tc>
        <w:tc>
          <w:tcPr>
            <w:tcW w:w="737" w:type="dxa"/>
            <w:tcBorders>
              <w:top w:val="single" w:sz="4" w:space="0" w:color="auto"/>
              <w:left w:val="single" w:sz="4" w:space="0" w:color="auto"/>
              <w:bottom w:val="single" w:sz="4" w:space="0" w:color="auto"/>
              <w:right w:val="single" w:sz="4" w:space="0" w:color="auto"/>
            </w:tcBorders>
          </w:tcPr>
          <w:p w14:paraId="7A186638" w14:textId="77777777" w:rsidR="004C399C" w:rsidRPr="00F623CD" w:rsidRDefault="004C399C" w:rsidP="0008736F">
            <w:pPr>
              <w:pStyle w:val="ConsPlusNormal"/>
              <w:rPr>
                <w:rFonts w:ascii="Times New Roman" w:hAnsi="Times New Roman" w:cs="Times New Roman"/>
                <w:sz w:val="24"/>
                <w:szCs w:val="24"/>
              </w:rPr>
            </w:pPr>
            <w:bookmarkStart w:id="15" w:name="Par713"/>
            <w:bookmarkEnd w:id="15"/>
            <w:r w:rsidRPr="00F623CD">
              <w:rPr>
                <w:rFonts w:ascii="Times New Roman" w:hAnsi="Times New Roman" w:cs="Times New Roman"/>
                <w:sz w:val="24"/>
                <w:szCs w:val="24"/>
              </w:rPr>
              <w:t>3030</w:t>
            </w:r>
          </w:p>
        </w:tc>
        <w:tc>
          <w:tcPr>
            <w:tcW w:w="1257" w:type="dxa"/>
            <w:tcBorders>
              <w:top w:val="single" w:sz="4" w:space="0" w:color="auto"/>
              <w:left w:val="single" w:sz="4" w:space="0" w:color="auto"/>
              <w:bottom w:val="single" w:sz="4" w:space="0" w:color="auto"/>
              <w:right w:val="single" w:sz="4" w:space="0" w:color="auto"/>
            </w:tcBorders>
          </w:tcPr>
          <w:p w14:paraId="15166895"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17B6E7E2"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EEA951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866012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C46E35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68BBCC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79BB14AB" w14:textId="77777777">
        <w:tc>
          <w:tcPr>
            <w:tcW w:w="3288" w:type="dxa"/>
            <w:tcBorders>
              <w:top w:val="single" w:sz="4" w:space="0" w:color="auto"/>
              <w:left w:val="single" w:sz="4" w:space="0" w:color="auto"/>
              <w:bottom w:val="single" w:sz="4" w:space="0" w:color="auto"/>
              <w:right w:val="single" w:sz="4" w:space="0" w:color="auto"/>
            </w:tcBorders>
          </w:tcPr>
          <w:p w14:paraId="2B25706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Прочие выплаты, всего </w:t>
            </w:r>
            <w:hyperlink w:anchor="Par752" w:history="1">
              <w:r w:rsidRPr="00F623CD">
                <w:rPr>
                  <w:rFonts w:ascii="Times New Roman" w:hAnsi="Times New Roman" w:cs="Times New Roman"/>
                  <w:sz w:val="24"/>
                  <w:szCs w:val="24"/>
                </w:rPr>
                <w:t>&lt;9&gt;</w:t>
              </w:r>
            </w:hyperlink>
          </w:p>
        </w:tc>
        <w:tc>
          <w:tcPr>
            <w:tcW w:w="737" w:type="dxa"/>
            <w:tcBorders>
              <w:top w:val="single" w:sz="4" w:space="0" w:color="auto"/>
              <w:left w:val="single" w:sz="4" w:space="0" w:color="auto"/>
              <w:bottom w:val="single" w:sz="4" w:space="0" w:color="auto"/>
              <w:right w:val="single" w:sz="4" w:space="0" w:color="auto"/>
            </w:tcBorders>
          </w:tcPr>
          <w:p w14:paraId="5656E535" w14:textId="77777777" w:rsidR="004C399C" w:rsidRPr="00F623CD" w:rsidRDefault="004C399C" w:rsidP="0008736F">
            <w:pPr>
              <w:pStyle w:val="ConsPlusNormal"/>
              <w:rPr>
                <w:rFonts w:ascii="Times New Roman" w:hAnsi="Times New Roman" w:cs="Times New Roman"/>
                <w:sz w:val="24"/>
                <w:szCs w:val="24"/>
              </w:rPr>
            </w:pPr>
            <w:bookmarkStart w:id="16" w:name="Par721"/>
            <w:bookmarkEnd w:id="16"/>
            <w:r w:rsidRPr="00F623CD">
              <w:rPr>
                <w:rFonts w:ascii="Times New Roman" w:hAnsi="Times New Roman" w:cs="Times New Roman"/>
                <w:sz w:val="24"/>
                <w:szCs w:val="24"/>
              </w:rPr>
              <w:t>4000</w:t>
            </w:r>
          </w:p>
        </w:tc>
        <w:tc>
          <w:tcPr>
            <w:tcW w:w="1257" w:type="dxa"/>
            <w:tcBorders>
              <w:top w:val="single" w:sz="4" w:space="0" w:color="auto"/>
              <w:left w:val="single" w:sz="4" w:space="0" w:color="auto"/>
              <w:bottom w:val="single" w:sz="4" w:space="0" w:color="auto"/>
              <w:right w:val="single" w:sz="4" w:space="0" w:color="auto"/>
            </w:tcBorders>
          </w:tcPr>
          <w:p w14:paraId="5EA3F36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52BD8564"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BB3386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587908D"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CC12F7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A47A614"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A356E66" w14:textId="77777777">
        <w:tc>
          <w:tcPr>
            <w:tcW w:w="3288" w:type="dxa"/>
            <w:tcBorders>
              <w:top w:val="single" w:sz="4" w:space="0" w:color="auto"/>
              <w:left w:val="single" w:sz="4" w:space="0" w:color="auto"/>
              <w:bottom w:val="single" w:sz="4" w:space="0" w:color="auto"/>
              <w:right w:val="single" w:sz="4" w:space="0" w:color="auto"/>
            </w:tcBorders>
          </w:tcPr>
          <w:p w14:paraId="1914E84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из них:</w:t>
            </w:r>
          </w:p>
          <w:p w14:paraId="52206EF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возврат в бюджет средств субсидии</w:t>
            </w:r>
          </w:p>
        </w:tc>
        <w:tc>
          <w:tcPr>
            <w:tcW w:w="737" w:type="dxa"/>
            <w:tcBorders>
              <w:top w:val="single" w:sz="4" w:space="0" w:color="auto"/>
              <w:left w:val="single" w:sz="4" w:space="0" w:color="auto"/>
              <w:bottom w:val="single" w:sz="4" w:space="0" w:color="auto"/>
              <w:right w:val="single" w:sz="4" w:space="0" w:color="auto"/>
            </w:tcBorders>
          </w:tcPr>
          <w:p w14:paraId="414E053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4010</w:t>
            </w:r>
          </w:p>
        </w:tc>
        <w:tc>
          <w:tcPr>
            <w:tcW w:w="1257" w:type="dxa"/>
            <w:tcBorders>
              <w:top w:val="single" w:sz="4" w:space="0" w:color="auto"/>
              <w:left w:val="single" w:sz="4" w:space="0" w:color="auto"/>
              <w:bottom w:val="single" w:sz="4" w:space="0" w:color="auto"/>
              <w:right w:val="single" w:sz="4" w:space="0" w:color="auto"/>
            </w:tcBorders>
          </w:tcPr>
          <w:p w14:paraId="692C23F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610</w:t>
            </w:r>
          </w:p>
        </w:tc>
        <w:tc>
          <w:tcPr>
            <w:tcW w:w="964" w:type="dxa"/>
            <w:tcBorders>
              <w:top w:val="single" w:sz="4" w:space="0" w:color="auto"/>
              <w:left w:val="single" w:sz="4" w:space="0" w:color="auto"/>
              <w:bottom w:val="single" w:sz="4" w:space="0" w:color="auto"/>
              <w:right w:val="single" w:sz="4" w:space="0" w:color="auto"/>
            </w:tcBorders>
          </w:tcPr>
          <w:p w14:paraId="5D6CB204"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DF623E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6CB8C89"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9DB522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DEAF7E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bl>
    <w:p w14:paraId="7ED92734" w14:textId="77777777" w:rsidR="004C399C" w:rsidRPr="00F623CD" w:rsidRDefault="004C399C" w:rsidP="0008736F">
      <w:pPr>
        <w:pStyle w:val="ConsPlusNormal"/>
        <w:jc w:val="both"/>
        <w:rPr>
          <w:rFonts w:ascii="Times New Roman" w:hAnsi="Times New Roman" w:cs="Times New Roman"/>
          <w:sz w:val="24"/>
          <w:szCs w:val="24"/>
          <w:lang w:val="en-US"/>
        </w:rPr>
      </w:pPr>
    </w:p>
    <w:p w14:paraId="6BC1E22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w:t>
      </w:r>
    </w:p>
    <w:p w14:paraId="080E2ADF" w14:textId="77777777" w:rsidR="004C399C" w:rsidRPr="00F623CD" w:rsidRDefault="004C399C" w:rsidP="0008736F">
      <w:pPr>
        <w:pStyle w:val="ConsPlusNormal"/>
        <w:ind w:firstLine="540"/>
        <w:jc w:val="both"/>
        <w:rPr>
          <w:rFonts w:ascii="Times New Roman" w:hAnsi="Times New Roman" w:cs="Times New Roman"/>
          <w:sz w:val="24"/>
          <w:szCs w:val="24"/>
        </w:rPr>
        <w:sectPr w:rsidR="004C399C" w:rsidRPr="00F623CD" w:rsidSect="008A0BB7">
          <w:pgSz w:w="16838" w:h="11906" w:orient="landscape"/>
          <w:pgMar w:top="1701" w:right="1134" w:bottom="719" w:left="1134" w:header="709" w:footer="709" w:gutter="0"/>
          <w:cols w:space="708"/>
          <w:docGrid w:linePitch="360"/>
        </w:sectPr>
      </w:pPr>
      <w:bookmarkStart w:id="17" w:name="Par739"/>
      <w:bookmarkEnd w:id="17"/>
    </w:p>
    <w:p w14:paraId="228F56C0"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lastRenderedPageBreak/>
        <w:t>&lt;1&gt; В случае утверждения закона (решения) о бюджете на текущий финансовый год и плановый период.</w:t>
      </w:r>
    </w:p>
    <w:p w14:paraId="6FFFBDE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&lt;2&gt; Указывается дата подписания Плана, а в случае утверждения Плана уполномоченным лицом учреждения - дата утверждения Плана.</w:t>
      </w:r>
    </w:p>
    <w:p w14:paraId="4124D23B"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18" w:name="Par741"/>
      <w:bookmarkEnd w:id="18"/>
      <w:r w:rsidRPr="00F623CD">
        <w:rPr>
          <w:rFonts w:ascii="Times New Roman" w:hAnsi="Times New Roman" w:cs="Times New Roman"/>
          <w:sz w:val="24"/>
          <w:szCs w:val="24"/>
        </w:rPr>
        <w:t xml:space="preserve">&lt;3&gt; В </w:t>
      </w:r>
      <w:hyperlink w:anchor="Par213" w:history="1">
        <w:r w:rsidRPr="00F623CD">
          <w:rPr>
            <w:rFonts w:ascii="Times New Roman" w:hAnsi="Times New Roman" w:cs="Times New Roman"/>
            <w:sz w:val="24"/>
            <w:szCs w:val="24"/>
          </w:rPr>
          <w:t>графе 3</w:t>
        </w:r>
      </w:hyperlink>
      <w:r w:rsidRPr="00F623CD">
        <w:rPr>
          <w:rFonts w:ascii="Times New Roman" w:hAnsi="Times New Roman" w:cs="Times New Roman"/>
          <w:sz w:val="24"/>
          <w:szCs w:val="24"/>
        </w:rPr>
        <w:t xml:space="preserve"> отражаются:</w:t>
      </w:r>
    </w:p>
    <w:p w14:paraId="3CA20BC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 </w:t>
      </w:r>
      <w:hyperlink w:anchor="Par253" w:history="1">
        <w:r w:rsidRPr="00F623CD">
          <w:rPr>
            <w:rFonts w:ascii="Times New Roman" w:hAnsi="Times New Roman" w:cs="Times New Roman"/>
            <w:sz w:val="24"/>
            <w:szCs w:val="24"/>
          </w:rPr>
          <w:t>строкам 1100</w:t>
        </w:r>
      </w:hyperlink>
      <w:r w:rsidRPr="00F623CD">
        <w:rPr>
          <w:rFonts w:ascii="Times New Roman" w:hAnsi="Times New Roman" w:cs="Times New Roman"/>
          <w:sz w:val="24"/>
          <w:szCs w:val="24"/>
        </w:rPr>
        <w:t xml:space="preserve"> - </w:t>
      </w:r>
      <w:hyperlink w:anchor="Par343" w:history="1">
        <w:r w:rsidRPr="00F623CD">
          <w:rPr>
            <w:rFonts w:ascii="Times New Roman" w:hAnsi="Times New Roman" w:cs="Times New Roman"/>
            <w:sz w:val="24"/>
            <w:szCs w:val="24"/>
          </w:rPr>
          <w:t>1900</w:t>
        </w:r>
      </w:hyperlink>
      <w:r w:rsidRPr="00F623CD">
        <w:rPr>
          <w:rFonts w:ascii="Times New Roman" w:hAnsi="Times New Roman" w:cs="Times New Roman"/>
          <w:sz w:val="24"/>
          <w:szCs w:val="24"/>
        </w:rPr>
        <w:t xml:space="preserve"> - коды аналитической группы подвида доходов бюджетов классификации доходов бюджетов;</w:t>
      </w:r>
    </w:p>
    <w:p w14:paraId="2FA9E1A7"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 </w:t>
      </w:r>
      <w:hyperlink w:anchor="Par359" w:history="1">
        <w:r w:rsidRPr="00F623CD">
          <w:rPr>
            <w:rFonts w:ascii="Times New Roman" w:hAnsi="Times New Roman" w:cs="Times New Roman"/>
            <w:sz w:val="24"/>
            <w:szCs w:val="24"/>
          </w:rPr>
          <w:t>строкам 1980</w:t>
        </w:r>
      </w:hyperlink>
      <w:r w:rsidRPr="00F623CD">
        <w:rPr>
          <w:rFonts w:ascii="Times New Roman" w:hAnsi="Times New Roman" w:cs="Times New Roman"/>
          <w:sz w:val="24"/>
          <w:szCs w:val="24"/>
        </w:rPr>
        <w:t xml:space="preserve"> - 1990 -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234284C8"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 </w:t>
      </w:r>
      <w:hyperlink w:anchor="Par376" w:history="1">
        <w:r w:rsidRPr="00F623CD">
          <w:rPr>
            <w:rFonts w:ascii="Times New Roman" w:hAnsi="Times New Roman" w:cs="Times New Roman"/>
            <w:sz w:val="24"/>
            <w:szCs w:val="24"/>
          </w:rPr>
          <w:t>строкам 2000</w:t>
        </w:r>
      </w:hyperlink>
      <w:r w:rsidRPr="00F623CD">
        <w:rPr>
          <w:rFonts w:ascii="Times New Roman" w:hAnsi="Times New Roman" w:cs="Times New Roman"/>
          <w:sz w:val="24"/>
          <w:szCs w:val="24"/>
        </w:rPr>
        <w:t xml:space="preserve"> - </w:t>
      </w:r>
      <w:hyperlink w:anchor="Par680" w:history="1">
        <w:r w:rsidRPr="00F623CD">
          <w:rPr>
            <w:rFonts w:ascii="Times New Roman" w:hAnsi="Times New Roman" w:cs="Times New Roman"/>
            <w:sz w:val="24"/>
            <w:szCs w:val="24"/>
          </w:rPr>
          <w:t>2652</w:t>
        </w:r>
      </w:hyperlink>
      <w:r w:rsidRPr="00F623CD">
        <w:rPr>
          <w:rFonts w:ascii="Times New Roman" w:hAnsi="Times New Roman" w:cs="Times New Roman"/>
          <w:sz w:val="24"/>
          <w:szCs w:val="24"/>
        </w:rPr>
        <w:t xml:space="preserve"> - коды видов расходов бюджетов классификации расходов бюджетов;</w:t>
      </w:r>
    </w:p>
    <w:p w14:paraId="49ECC093"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 </w:t>
      </w:r>
      <w:hyperlink w:anchor="Par688" w:history="1">
        <w:r w:rsidRPr="00F623CD">
          <w:rPr>
            <w:rFonts w:ascii="Times New Roman" w:hAnsi="Times New Roman" w:cs="Times New Roman"/>
            <w:sz w:val="24"/>
            <w:szCs w:val="24"/>
          </w:rPr>
          <w:t>строкам 3000</w:t>
        </w:r>
      </w:hyperlink>
      <w:r w:rsidRPr="00F623CD">
        <w:rPr>
          <w:rFonts w:ascii="Times New Roman" w:hAnsi="Times New Roman" w:cs="Times New Roman"/>
          <w:sz w:val="24"/>
          <w:szCs w:val="24"/>
        </w:rPr>
        <w:t xml:space="preserve"> - </w:t>
      </w:r>
      <w:hyperlink w:anchor="Par713" w:history="1">
        <w:r w:rsidRPr="00F623CD">
          <w:rPr>
            <w:rFonts w:ascii="Times New Roman" w:hAnsi="Times New Roman" w:cs="Times New Roman"/>
            <w:sz w:val="24"/>
            <w:szCs w:val="24"/>
          </w:rPr>
          <w:t>3030</w:t>
        </w:r>
      </w:hyperlink>
      <w:r w:rsidRPr="00F623CD">
        <w:rPr>
          <w:rFonts w:ascii="Times New Roman" w:hAnsi="Times New Roman" w:cs="Times New Roman"/>
          <w:sz w:val="24"/>
          <w:szCs w:val="24"/>
        </w:rPr>
        <w:t xml:space="preserve">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14:paraId="1AA4B207"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 </w:t>
      </w:r>
      <w:hyperlink w:anchor="Par721" w:history="1">
        <w:r w:rsidRPr="00F623CD">
          <w:rPr>
            <w:rFonts w:ascii="Times New Roman" w:hAnsi="Times New Roman" w:cs="Times New Roman"/>
            <w:sz w:val="24"/>
            <w:szCs w:val="24"/>
          </w:rPr>
          <w:t>строкам 4000</w:t>
        </w:r>
      </w:hyperlink>
      <w:r w:rsidRPr="00F623CD">
        <w:rPr>
          <w:rFonts w:ascii="Times New Roman" w:hAnsi="Times New Roman" w:cs="Times New Roman"/>
          <w:sz w:val="24"/>
          <w:szCs w:val="24"/>
        </w:rPr>
        <w:t xml:space="preserve"> - 4040 -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3B4E7C3A" w14:textId="33C9D949" w:rsidR="004C399C" w:rsidRPr="00F623CD" w:rsidRDefault="004C399C" w:rsidP="0008736F">
      <w:pPr>
        <w:pStyle w:val="ConsPlusNormal"/>
        <w:ind w:firstLine="540"/>
        <w:jc w:val="both"/>
        <w:rPr>
          <w:rFonts w:ascii="Times New Roman" w:hAnsi="Times New Roman" w:cs="Times New Roman"/>
          <w:sz w:val="24"/>
          <w:szCs w:val="24"/>
        </w:rPr>
      </w:pPr>
      <w:bookmarkStart w:id="19" w:name="Par747"/>
      <w:bookmarkEnd w:id="19"/>
      <w:r w:rsidRPr="00F623CD">
        <w:rPr>
          <w:rFonts w:ascii="Times New Roman" w:hAnsi="Times New Roman" w:cs="Times New Roman"/>
          <w:sz w:val="24"/>
          <w:szCs w:val="24"/>
        </w:rPr>
        <w:t xml:space="preserve">&lt;4&gt; В </w:t>
      </w:r>
      <w:hyperlink w:anchor="Par214" w:history="1">
        <w:r w:rsidRPr="00F623CD">
          <w:rPr>
            <w:rFonts w:ascii="Times New Roman" w:hAnsi="Times New Roman" w:cs="Times New Roman"/>
            <w:sz w:val="24"/>
            <w:szCs w:val="24"/>
          </w:rPr>
          <w:t>графе 4</w:t>
        </w:r>
      </w:hyperlink>
      <w:r w:rsidRPr="00F623CD">
        <w:rPr>
          <w:rFonts w:ascii="Times New Roman" w:hAnsi="Times New Roman" w:cs="Times New Roman"/>
          <w:sz w:val="24"/>
          <w:szCs w:val="24"/>
        </w:rPr>
        <w:t xml:space="preserve"> указывается код классификации операций сектора государственного управления в соответствии с </w:t>
      </w:r>
      <w:hyperlink r:id="rId14" w:history="1">
        <w:r w:rsidRPr="00F623CD">
          <w:rPr>
            <w:rFonts w:ascii="Times New Roman" w:hAnsi="Times New Roman" w:cs="Times New Roman"/>
            <w:sz w:val="24"/>
            <w:szCs w:val="24"/>
          </w:rPr>
          <w:t>Порядком</w:t>
        </w:r>
      </w:hyperlink>
      <w:r w:rsidRPr="00F623CD">
        <w:rPr>
          <w:rFonts w:ascii="Times New Roman" w:hAnsi="Times New Roman" w:cs="Times New Roman"/>
          <w:sz w:val="24"/>
          <w:szCs w:val="24"/>
        </w:rPr>
        <w:t xml:space="preserve">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209н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органа-учредителя предусмотрена указанная детализация.</w:t>
      </w:r>
    </w:p>
    <w:p w14:paraId="4D009410"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20" w:name="Par748"/>
      <w:bookmarkEnd w:id="20"/>
      <w:r w:rsidRPr="00F623CD">
        <w:rPr>
          <w:rFonts w:ascii="Times New Roman" w:hAnsi="Times New Roman" w:cs="Times New Roman"/>
          <w:sz w:val="24"/>
          <w:szCs w:val="24"/>
        </w:rPr>
        <w:t xml:space="preserve">&lt;5&gt; По </w:t>
      </w:r>
      <w:hyperlink w:anchor="Par229" w:history="1">
        <w:r w:rsidRPr="00F623CD">
          <w:rPr>
            <w:rFonts w:ascii="Times New Roman" w:hAnsi="Times New Roman" w:cs="Times New Roman"/>
            <w:sz w:val="24"/>
            <w:szCs w:val="24"/>
          </w:rPr>
          <w:t>строкам 0001</w:t>
        </w:r>
      </w:hyperlink>
      <w:r w:rsidRPr="00F623CD">
        <w:rPr>
          <w:rFonts w:ascii="Times New Roman" w:hAnsi="Times New Roman" w:cs="Times New Roman"/>
          <w:sz w:val="24"/>
          <w:szCs w:val="24"/>
        </w:rPr>
        <w:t xml:space="preserve"> и </w:t>
      </w:r>
      <w:hyperlink w:anchor="Par237" w:history="1">
        <w:r w:rsidRPr="00F623CD">
          <w:rPr>
            <w:rFonts w:ascii="Times New Roman" w:hAnsi="Times New Roman" w:cs="Times New Roman"/>
            <w:sz w:val="24"/>
            <w:szCs w:val="24"/>
          </w:rPr>
          <w:t>0002</w:t>
        </w:r>
      </w:hyperlink>
      <w:r w:rsidRPr="00F623CD">
        <w:rPr>
          <w:rFonts w:ascii="Times New Roman" w:hAnsi="Times New Roman" w:cs="Times New Roman"/>
          <w:sz w:val="24"/>
          <w:szCs w:val="24"/>
        </w:rPr>
        <w:t xml:space="preserve">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14:paraId="2A3CFF3B"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21" w:name="Par749"/>
      <w:bookmarkEnd w:id="21"/>
      <w:r w:rsidRPr="00F623CD">
        <w:rPr>
          <w:rFonts w:ascii="Times New Roman" w:hAnsi="Times New Roman" w:cs="Times New Roman"/>
          <w:sz w:val="24"/>
          <w:szCs w:val="24"/>
        </w:rPr>
        <w:t>&lt;6&gt;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обособленным(</w:t>
      </w:r>
      <w:proofErr w:type="spellStart"/>
      <w:r w:rsidRPr="00F623CD">
        <w:rPr>
          <w:rFonts w:ascii="Times New Roman" w:hAnsi="Times New Roman" w:cs="Times New Roman"/>
          <w:sz w:val="24"/>
          <w:szCs w:val="24"/>
        </w:rPr>
        <w:t>ыми</w:t>
      </w:r>
      <w:proofErr w:type="spellEnd"/>
      <w:r w:rsidRPr="00F623CD">
        <w:rPr>
          <w:rFonts w:ascii="Times New Roman" w:hAnsi="Times New Roman" w:cs="Times New Roman"/>
          <w:sz w:val="24"/>
          <w:szCs w:val="24"/>
        </w:rPr>
        <w:t>) подразделением(</w:t>
      </w:r>
      <w:proofErr w:type="spellStart"/>
      <w:r w:rsidRPr="00F623CD">
        <w:rPr>
          <w:rFonts w:ascii="Times New Roman" w:hAnsi="Times New Roman" w:cs="Times New Roman"/>
          <w:sz w:val="24"/>
          <w:szCs w:val="24"/>
        </w:rPr>
        <w:t>ями</w:t>
      </w:r>
      <w:proofErr w:type="spellEnd"/>
      <w:r w:rsidRPr="00F623CD">
        <w:rPr>
          <w:rFonts w:ascii="Times New Roman" w:hAnsi="Times New Roman" w:cs="Times New Roman"/>
          <w:sz w:val="24"/>
          <w:szCs w:val="24"/>
        </w:rPr>
        <w:t>) показатель прочих поступлений включает показатель поступлений в рамках расчетов между головным учреждением и обособленным подразделением.</w:t>
      </w:r>
    </w:p>
    <w:p w14:paraId="011856F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&lt;7&gt; Показатели выплат по расходам на закупки товаров, работ, услуг, отраженные в </w:t>
      </w:r>
      <w:hyperlink w:anchor="Par614" w:history="1">
        <w:r w:rsidRPr="00F623CD">
          <w:rPr>
            <w:rFonts w:ascii="Times New Roman" w:hAnsi="Times New Roman" w:cs="Times New Roman"/>
            <w:sz w:val="24"/>
            <w:szCs w:val="24"/>
          </w:rPr>
          <w:t>строке 2600 раздела 1</w:t>
        </w:r>
      </w:hyperlink>
      <w:r w:rsidRPr="00F623CD">
        <w:rPr>
          <w:rFonts w:ascii="Times New Roman" w:hAnsi="Times New Roman" w:cs="Times New Roman"/>
          <w:sz w:val="24"/>
          <w:szCs w:val="24"/>
        </w:rPr>
        <w:t xml:space="preserve"> "Поступления и выплаты" Плана, подлежат детализации в </w:t>
      </w:r>
      <w:hyperlink w:anchor="Par754" w:history="1">
        <w:r w:rsidRPr="00F623CD">
          <w:rPr>
            <w:rFonts w:ascii="Times New Roman" w:hAnsi="Times New Roman" w:cs="Times New Roman"/>
            <w:sz w:val="24"/>
            <w:szCs w:val="24"/>
          </w:rPr>
          <w:t>разделе 2</w:t>
        </w:r>
      </w:hyperlink>
      <w:r w:rsidRPr="00F623CD">
        <w:rPr>
          <w:rFonts w:ascii="Times New Roman" w:hAnsi="Times New Roman" w:cs="Times New Roman"/>
          <w:sz w:val="24"/>
          <w:szCs w:val="24"/>
        </w:rPr>
        <w:t xml:space="preserve"> "Сведения по выплатам на закупку товаров, работ, услуг" Плана.</w:t>
      </w:r>
    </w:p>
    <w:p w14:paraId="1DCD4E73" w14:textId="77777777" w:rsidR="004C399C" w:rsidRPr="00F623CD" w:rsidRDefault="004C399C" w:rsidP="0008736F">
      <w:pPr>
        <w:pStyle w:val="ConsPlusNormal"/>
        <w:tabs>
          <w:tab w:val="center" w:pos="4947"/>
        </w:tabs>
        <w:ind w:firstLine="540"/>
        <w:jc w:val="both"/>
        <w:rPr>
          <w:rFonts w:ascii="Times New Roman" w:hAnsi="Times New Roman" w:cs="Times New Roman"/>
          <w:sz w:val="24"/>
          <w:szCs w:val="24"/>
        </w:rPr>
      </w:pPr>
      <w:bookmarkStart w:id="22" w:name="Par751"/>
      <w:bookmarkEnd w:id="22"/>
      <w:r w:rsidRPr="00F623CD">
        <w:rPr>
          <w:rFonts w:ascii="Times New Roman" w:hAnsi="Times New Roman" w:cs="Times New Roman"/>
          <w:sz w:val="24"/>
          <w:szCs w:val="24"/>
        </w:rPr>
        <w:t>&lt;8&gt; Показатель отражается со знаком "минус".</w:t>
      </w:r>
      <w:r w:rsidRPr="00F623CD">
        <w:rPr>
          <w:rFonts w:ascii="Times New Roman" w:hAnsi="Times New Roman" w:cs="Times New Roman"/>
          <w:sz w:val="24"/>
          <w:szCs w:val="24"/>
        </w:rPr>
        <w:tab/>
      </w:r>
    </w:p>
    <w:p w14:paraId="684749E6"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23" w:name="Par752"/>
      <w:bookmarkEnd w:id="23"/>
      <w:r w:rsidRPr="00F623CD">
        <w:rPr>
          <w:rFonts w:ascii="Times New Roman" w:hAnsi="Times New Roman" w:cs="Times New Roman"/>
          <w:sz w:val="24"/>
          <w:szCs w:val="24"/>
        </w:rPr>
        <w:t>&lt;9&gt;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обособленным(</w:t>
      </w:r>
      <w:proofErr w:type="spellStart"/>
      <w:r w:rsidRPr="00F623CD">
        <w:rPr>
          <w:rFonts w:ascii="Times New Roman" w:hAnsi="Times New Roman" w:cs="Times New Roman"/>
          <w:sz w:val="24"/>
          <w:szCs w:val="24"/>
        </w:rPr>
        <w:t>ыми</w:t>
      </w:r>
      <w:proofErr w:type="spellEnd"/>
      <w:r w:rsidRPr="00F623CD">
        <w:rPr>
          <w:rFonts w:ascii="Times New Roman" w:hAnsi="Times New Roman" w:cs="Times New Roman"/>
          <w:sz w:val="24"/>
          <w:szCs w:val="24"/>
        </w:rPr>
        <w:t>) подразделением(</w:t>
      </w:r>
      <w:proofErr w:type="spellStart"/>
      <w:r w:rsidRPr="00F623CD">
        <w:rPr>
          <w:rFonts w:ascii="Times New Roman" w:hAnsi="Times New Roman" w:cs="Times New Roman"/>
          <w:sz w:val="24"/>
          <w:szCs w:val="24"/>
        </w:rPr>
        <w:t>ями</w:t>
      </w:r>
      <w:proofErr w:type="spellEnd"/>
      <w:r w:rsidRPr="00F623CD">
        <w:rPr>
          <w:rFonts w:ascii="Times New Roman" w:hAnsi="Times New Roman" w:cs="Times New Roman"/>
          <w:sz w:val="24"/>
          <w:szCs w:val="24"/>
        </w:rPr>
        <w:t>) показатель прочих выплат включает показатель поступлений в рамках расчетов между головным учреждением и обособленным подразделением.</w:t>
      </w:r>
    </w:p>
    <w:p w14:paraId="11EAE3C6" w14:textId="77777777" w:rsidR="004C399C" w:rsidRPr="00F623CD" w:rsidRDefault="004C399C" w:rsidP="008A0BB7">
      <w:pPr>
        <w:pStyle w:val="ConsPlusNormal"/>
        <w:outlineLvl w:val="2"/>
        <w:rPr>
          <w:rFonts w:ascii="Times New Roman" w:hAnsi="Times New Roman" w:cs="Times New Roman"/>
          <w:b/>
          <w:bCs/>
          <w:sz w:val="24"/>
          <w:szCs w:val="24"/>
        </w:rPr>
        <w:sectPr w:rsidR="004C399C" w:rsidRPr="00F623CD" w:rsidSect="0008736F">
          <w:pgSz w:w="11906" w:h="16838"/>
          <w:pgMar w:top="1134" w:right="851" w:bottom="1134" w:left="1701" w:header="709" w:footer="709" w:gutter="0"/>
          <w:cols w:space="708"/>
          <w:docGrid w:linePitch="360"/>
        </w:sectPr>
      </w:pPr>
      <w:bookmarkStart w:id="24" w:name="Par754"/>
      <w:bookmarkEnd w:id="24"/>
    </w:p>
    <w:p w14:paraId="7B30CB3D" w14:textId="77777777" w:rsidR="004C399C" w:rsidRPr="00F623CD" w:rsidRDefault="004C399C" w:rsidP="0008736F">
      <w:pPr>
        <w:pStyle w:val="ConsPlusNormal"/>
        <w:jc w:val="center"/>
        <w:outlineLvl w:val="2"/>
        <w:rPr>
          <w:rFonts w:ascii="Times New Roman" w:hAnsi="Times New Roman" w:cs="Times New Roman"/>
          <w:b/>
          <w:bCs/>
          <w:sz w:val="24"/>
          <w:szCs w:val="24"/>
        </w:rPr>
      </w:pPr>
    </w:p>
    <w:p w14:paraId="19F1D8BA" w14:textId="77777777" w:rsidR="004C399C" w:rsidRPr="00F623CD" w:rsidRDefault="004C399C" w:rsidP="0008736F">
      <w:pPr>
        <w:pStyle w:val="ConsPlusNormal"/>
        <w:jc w:val="center"/>
        <w:outlineLvl w:val="2"/>
        <w:rPr>
          <w:rFonts w:ascii="Times New Roman" w:hAnsi="Times New Roman" w:cs="Times New Roman"/>
          <w:b/>
          <w:bCs/>
          <w:sz w:val="24"/>
          <w:szCs w:val="24"/>
        </w:rPr>
      </w:pPr>
      <w:r w:rsidRPr="00F623CD">
        <w:rPr>
          <w:rFonts w:ascii="Times New Roman" w:hAnsi="Times New Roman" w:cs="Times New Roman"/>
          <w:b/>
          <w:bCs/>
          <w:sz w:val="24"/>
          <w:szCs w:val="24"/>
        </w:rPr>
        <w:t>Раздел II. Сведения по выплатам</w:t>
      </w:r>
    </w:p>
    <w:p w14:paraId="6E140AE5" w14:textId="77777777" w:rsidR="004C399C" w:rsidRPr="00F623CD" w:rsidRDefault="004C399C" w:rsidP="0008736F">
      <w:pPr>
        <w:pStyle w:val="ConsPlusNormal"/>
        <w:jc w:val="center"/>
        <w:outlineLvl w:val="2"/>
        <w:rPr>
          <w:rFonts w:ascii="Times New Roman" w:hAnsi="Times New Roman" w:cs="Times New Roman"/>
          <w:sz w:val="24"/>
          <w:szCs w:val="24"/>
        </w:rPr>
      </w:pPr>
    </w:p>
    <w:tbl>
      <w:tblPr>
        <w:tblW w:w="11338" w:type="dxa"/>
        <w:tblInd w:w="2" w:type="dxa"/>
        <w:tblLayout w:type="fixed"/>
        <w:tblCellMar>
          <w:top w:w="102" w:type="dxa"/>
          <w:left w:w="62" w:type="dxa"/>
          <w:bottom w:w="102" w:type="dxa"/>
          <w:right w:w="62" w:type="dxa"/>
        </w:tblCellMar>
        <w:tblLook w:val="0000" w:firstRow="0" w:lastRow="0" w:firstColumn="0" w:lastColumn="0" w:noHBand="0" w:noVBand="0"/>
      </w:tblPr>
      <w:tblGrid>
        <w:gridCol w:w="3288"/>
        <w:gridCol w:w="737"/>
        <w:gridCol w:w="1077"/>
        <w:gridCol w:w="964"/>
        <w:gridCol w:w="1417"/>
        <w:gridCol w:w="1247"/>
        <w:gridCol w:w="1361"/>
        <w:gridCol w:w="1247"/>
      </w:tblGrid>
      <w:tr w:rsidR="004C399C" w:rsidRPr="00F623CD" w14:paraId="0BD45C1D" w14:textId="77777777">
        <w:tc>
          <w:tcPr>
            <w:tcW w:w="3288" w:type="dxa"/>
            <w:vMerge w:val="restart"/>
            <w:tcBorders>
              <w:top w:val="single" w:sz="4" w:space="0" w:color="auto"/>
              <w:left w:val="single" w:sz="4" w:space="0" w:color="auto"/>
              <w:bottom w:val="single" w:sz="4" w:space="0" w:color="auto"/>
              <w:right w:val="single" w:sz="4" w:space="0" w:color="auto"/>
            </w:tcBorders>
          </w:tcPr>
          <w:p w14:paraId="11F2DD4B"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b/>
                <w:bCs/>
                <w:sz w:val="24"/>
                <w:szCs w:val="24"/>
              </w:rPr>
              <w:t>на закупки товаров, работ, услуг</w:t>
            </w:r>
            <w:r w:rsidRPr="00F623CD">
              <w:rPr>
                <w:rFonts w:ascii="Times New Roman" w:hAnsi="Times New Roman" w:cs="Times New Roman"/>
                <w:sz w:val="24"/>
                <w:szCs w:val="24"/>
              </w:rPr>
              <w:t xml:space="preserve"> </w:t>
            </w:r>
            <w:hyperlink w:anchor="Par971" w:history="1">
              <w:r w:rsidRPr="00F623CD">
                <w:rPr>
                  <w:rFonts w:ascii="Times New Roman" w:hAnsi="Times New Roman" w:cs="Times New Roman"/>
                  <w:sz w:val="24"/>
                  <w:szCs w:val="24"/>
                </w:rPr>
                <w:t>&lt;10&gt;</w:t>
              </w:r>
            </w:hyperlink>
            <w:r w:rsidRPr="00F623CD">
              <w:rPr>
                <w:rFonts w:ascii="Times New Roman" w:hAnsi="Times New Roman" w:cs="Times New Roman"/>
                <w:sz w:val="24"/>
                <w:szCs w:val="24"/>
              </w:rPr>
              <w:t>Наименование показателя</w:t>
            </w:r>
          </w:p>
        </w:tc>
        <w:tc>
          <w:tcPr>
            <w:tcW w:w="737" w:type="dxa"/>
            <w:vMerge w:val="restart"/>
            <w:tcBorders>
              <w:top w:val="single" w:sz="4" w:space="0" w:color="auto"/>
              <w:left w:val="single" w:sz="4" w:space="0" w:color="auto"/>
              <w:bottom w:val="single" w:sz="4" w:space="0" w:color="auto"/>
              <w:right w:val="single" w:sz="4" w:space="0" w:color="auto"/>
            </w:tcBorders>
          </w:tcPr>
          <w:p w14:paraId="2D204184"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Код строки</w:t>
            </w:r>
          </w:p>
        </w:tc>
        <w:tc>
          <w:tcPr>
            <w:tcW w:w="1077" w:type="dxa"/>
            <w:vMerge w:val="restart"/>
            <w:tcBorders>
              <w:top w:val="single" w:sz="4" w:space="0" w:color="auto"/>
              <w:left w:val="single" w:sz="4" w:space="0" w:color="auto"/>
              <w:bottom w:val="single" w:sz="4" w:space="0" w:color="auto"/>
              <w:right w:val="single" w:sz="4" w:space="0" w:color="auto"/>
            </w:tcBorders>
          </w:tcPr>
          <w:p w14:paraId="497E326E"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 xml:space="preserve">Код по бюджетной классификации Российской Федерации </w:t>
            </w:r>
            <w:hyperlink w:anchor="Par741" w:history="1">
              <w:r w:rsidRPr="00F623CD">
                <w:rPr>
                  <w:rFonts w:ascii="Times New Roman" w:hAnsi="Times New Roman" w:cs="Times New Roman"/>
                  <w:sz w:val="24"/>
                  <w:szCs w:val="24"/>
                </w:rPr>
                <w:t>&lt;3&gt;</w:t>
              </w:r>
            </w:hyperlink>
          </w:p>
        </w:tc>
        <w:tc>
          <w:tcPr>
            <w:tcW w:w="964" w:type="dxa"/>
            <w:vMerge w:val="restart"/>
            <w:tcBorders>
              <w:top w:val="single" w:sz="4" w:space="0" w:color="auto"/>
              <w:left w:val="single" w:sz="4" w:space="0" w:color="auto"/>
              <w:bottom w:val="single" w:sz="4" w:space="0" w:color="auto"/>
              <w:right w:val="single" w:sz="4" w:space="0" w:color="auto"/>
            </w:tcBorders>
          </w:tcPr>
          <w:p w14:paraId="096178C3"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 xml:space="preserve">Аналитический код </w:t>
            </w:r>
            <w:hyperlink w:anchor="Par747" w:history="1">
              <w:r w:rsidRPr="00F623CD">
                <w:rPr>
                  <w:rFonts w:ascii="Times New Roman" w:hAnsi="Times New Roman" w:cs="Times New Roman"/>
                  <w:sz w:val="24"/>
                  <w:szCs w:val="24"/>
                </w:rPr>
                <w:t>&lt;4&gt;</w:t>
              </w:r>
            </w:hyperlink>
          </w:p>
        </w:tc>
        <w:tc>
          <w:tcPr>
            <w:tcW w:w="5272" w:type="dxa"/>
            <w:gridSpan w:val="4"/>
            <w:tcBorders>
              <w:top w:val="single" w:sz="4" w:space="0" w:color="auto"/>
              <w:left w:val="single" w:sz="4" w:space="0" w:color="auto"/>
              <w:bottom w:val="single" w:sz="4" w:space="0" w:color="auto"/>
              <w:right w:val="single" w:sz="4" w:space="0" w:color="auto"/>
            </w:tcBorders>
          </w:tcPr>
          <w:p w14:paraId="7B62794C"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Сумма</w:t>
            </w:r>
          </w:p>
        </w:tc>
      </w:tr>
      <w:tr w:rsidR="004C399C" w:rsidRPr="00F623CD" w14:paraId="7EC6BD43" w14:textId="77777777">
        <w:tc>
          <w:tcPr>
            <w:tcW w:w="3288" w:type="dxa"/>
            <w:vMerge/>
            <w:tcBorders>
              <w:top w:val="single" w:sz="4" w:space="0" w:color="auto"/>
              <w:left w:val="single" w:sz="4" w:space="0" w:color="auto"/>
              <w:bottom w:val="single" w:sz="4" w:space="0" w:color="auto"/>
              <w:right w:val="single" w:sz="4" w:space="0" w:color="auto"/>
            </w:tcBorders>
          </w:tcPr>
          <w:p w14:paraId="6CDE6F9E"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737" w:type="dxa"/>
            <w:vMerge/>
            <w:tcBorders>
              <w:top w:val="single" w:sz="4" w:space="0" w:color="auto"/>
              <w:left w:val="single" w:sz="4" w:space="0" w:color="auto"/>
              <w:bottom w:val="single" w:sz="4" w:space="0" w:color="auto"/>
              <w:right w:val="single" w:sz="4" w:space="0" w:color="auto"/>
            </w:tcBorders>
          </w:tcPr>
          <w:p w14:paraId="2C6CEB3F"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Pr>
          <w:p w14:paraId="6989AA9F"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616394B0"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44C189A"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 20__ г. текущий финансовый год</w:t>
            </w:r>
          </w:p>
        </w:tc>
        <w:tc>
          <w:tcPr>
            <w:tcW w:w="1247" w:type="dxa"/>
            <w:tcBorders>
              <w:top w:val="single" w:sz="4" w:space="0" w:color="auto"/>
              <w:left w:val="single" w:sz="4" w:space="0" w:color="auto"/>
              <w:bottom w:val="single" w:sz="4" w:space="0" w:color="auto"/>
              <w:right w:val="single" w:sz="4" w:space="0" w:color="auto"/>
            </w:tcBorders>
          </w:tcPr>
          <w:p w14:paraId="36589EAB"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 20__ г. первый год планового периода</w:t>
            </w:r>
          </w:p>
        </w:tc>
        <w:tc>
          <w:tcPr>
            <w:tcW w:w="1361" w:type="dxa"/>
            <w:tcBorders>
              <w:top w:val="single" w:sz="4" w:space="0" w:color="auto"/>
              <w:left w:val="single" w:sz="4" w:space="0" w:color="auto"/>
              <w:bottom w:val="single" w:sz="4" w:space="0" w:color="auto"/>
              <w:right w:val="single" w:sz="4" w:space="0" w:color="auto"/>
            </w:tcBorders>
          </w:tcPr>
          <w:p w14:paraId="00CBCDFB"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 20__ г. второй год планового периода</w:t>
            </w:r>
          </w:p>
        </w:tc>
        <w:tc>
          <w:tcPr>
            <w:tcW w:w="1247" w:type="dxa"/>
            <w:tcBorders>
              <w:top w:val="single" w:sz="4" w:space="0" w:color="auto"/>
              <w:left w:val="single" w:sz="4" w:space="0" w:color="auto"/>
              <w:bottom w:val="single" w:sz="4" w:space="0" w:color="auto"/>
              <w:right w:val="single" w:sz="4" w:space="0" w:color="auto"/>
            </w:tcBorders>
          </w:tcPr>
          <w:p w14:paraId="25A9D114"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За пределами планового периода</w:t>
            </w:r>
          </w:p>
        </w:tc>
      </w:tr>
      <w:tr w:rsidR="004C399C" w:rsidRPr="00F623CD" w14:paraId="2F217831" w14:textId="77777777">
        <w:tc>
          <w:tcPr>
            <w:tcW w:w="3288" w:type="dxa"/>
            <w:tcBorders>
              <w:top w:val="single" w:sz="4" w:space="0" w:color="auto"/>
              <w:left w:val="single" w:sz="4" w:space="0" w:color="auto"/>
              <w:bottom w:val="single" w:sz="4" w:space="0" w:color="auto"/>
              <w:right w:val="single" w:sz="4" w:space="0" w:color="auto"/>
            </w:tcBorders>
          </w:tcPr>
          <w:p w14:paraId="2957A63E"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tcPr>
          <w:p w14:paraId="2291742A"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2</w:t>
            </w:r>
          </w:p>
        </w:tc>
        <w:tc>
          <w:tcPr>
            <w:tcW w:w="1077" w:type="dxa"/>
            <w:tcBorders>
              <w:top w:val="single" w:sz="4" w:space="0" w:color="auto"/>
              <w:left w:val="single" w:sz="4" w:space="0" w:color="auto"/>
              <w:bottom w:val="single" w:sz="4" w:space="0" w:color="auto"/>
              <w:right w:val="single" w:sz="4" w:space="0" w:color="auto"/>
            </w:tcBorders>
          </w:tcPr>
          <w:p w14:paraId="4122285A"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3</w:t>
            </w:r>
          </w:p>
        </w:tc>
        <w:tc>
          <w:tcPr>
            <w:tcW w:w="964" w:type="dxa"/>
            <w:tcBorders>
              <w:top w:val="single" w:sz="4" w:space="0" w:color="auto"/>
              <w:left w:val="single" w:sz="4" w:space="0" w:color="auto"/>
              <w:bottom w:val="single" w:sz="4" w:space="0" w:color="auto"/>
              <w:right w:val="single" w:sz="4" w:space="0" w:color="auto"/>
            </w:tcBorders>
          </w:tcPr>
          <w:p w14:paraId="5672EE45"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122BA449"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5</w:t>
            </w:r>
          </w:p>
        </w:tc>
        <w:tc>
          <w:tcPr>
            <w:tcW w:w="1247" w:type="dxa"/>
            <w:tcBorders>
              <w:top w:val="single" w:sz="4" w:space="0" w:color="auto"/>
              <w:left w:val="single" w:sz="4" w:space="0" w:color="auto"/>
              <w:bottom w:val="single" w:sz="4" w:space="0" w:color="auto"/>
              <w:right w:val="single" w:sz="4" w:space="0" w:color="auto"/>
            </w:tcBorders>
          </w:tcPr>
          <w:p w14:paraId="2F4A487B"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14:paraId="4FCB66DB"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7</w:t>
            </w:r>
          </w:p>
        </w:tc>
        <w:tc>
          <w:tcPr>
            <w:tcW w:w="1247" w:type="dxa"/>
            <w:tcBorders>
              <w:top w:val="single" w:sz="4" w:space="0" w:color="auto"/>
              <w:left w:val="single" w:sz="4" w:space="0" w:color="auto"/>
              <w:bottom w:val="single" w:sz="4" w:space="0" w:color="auto"/>
              <w:right w:val="single" w:sz="4" w:space="0" w:color="auto"/>
            </w:tcBorders>
          </w:tcPr>
          <w:p w14:paraId="4935C709"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8</w:t>
            </w:r>
          </w:p>
        </w:tc>
      </w:tr>
      <w:tr w:rsidR="004C399C" w:rsidRPr="00F623CD" w14:paraId="4305BF11" w14:textId="77777777">
        <w:tc>
          <w:tcPr>
            <w:tcW w:w="3288" w:type="dxa"/>
            <w:tcBorders>
              <w:top w:val="single" w:sz="4" w:space="0" w:color="auto"/>
              <w:left w:val="single" w:sz="4" w:space="0" w:color="auto"/>
              <w:bottom w:val="single" w:sz="4" w:space="0" w:color="auto"/>
              <w:right w:val="single" w:sz="4" w:space="0" w:color="auto"/>
            </w:tcBorders>
          </w:tcPr>
          <w:p w14:paraId="320CB41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b/>
                <w:bCs/>
                <w:sz w:val="24"/>
                <w:szCs w:val="24"/>
              </w:rPr>
              <w:t>Выплаты на закупку товаров, работ, услуг, всего</w:t>
            </w:r>
            <w:r w:rsidRPr="00F623CD">
              <w:rPr>
                <w:rFonts w:ascii="Times New Roman" w:hAnsi="Times New Roman" w:cs="Times New Roman"/>
                <w:sz w:val="24"/>
                <w:szCs w:val="24"/>
              </w:rPr>
              <w:t xml:space="preserve"> </w:t>
            </w:r>
            <w:hyperlink w:anchor="Par975" w:history="1">
              <w:r w:rsidRPr="00F623CD">
                <w:rPr>
                  <w:rFonts w:ascii="Times New Roman" w:hAnsi="Times New Roman" w:cs="Times New Roman"/>
                  <w:sz w:val="24"/>
                  <w:szCs w:val="24"/>
                </w:rPr>
                <w:t>&lt;11&gt;</w:t>
              </w:r>
            </w:hyperlink>
          </w:p>
        </w:tc>
        <w:tc>
          <w:tcPr>
            <w:tcW w:w="737" w:type="dxa"/>
            <w:tcBorders>
              <w:top w:val="single" w:sz="4" w:space="0" w:color="auto"/>
              <w:left w:val="single" w:sz="4" w:space="0" w:color="auto"/>
              <w:bottom w:val="single" w:sz="4" w:space="0" w:color="auto"/>
              <w:right w:val="single" w:sz="4" w:space="0" w:color="auto"/>
            </w:tcBorders>
          </w:tcPr>
          <w:p w14:paraId="2C648F7F"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28E1D221"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7A471167"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3739F5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5B3CCDA"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DC6ACA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9DA33E5"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777933A9" w14:textId="77777777">
        <w:tc>
          <w:tcPr>
            <w:tcW w:w="3288" w:type="dxa"/>
            <w:tcBorders>
              <w:top w:val="single" w:sz="4" w:space="0" w:color="auto"/>
              <w:left w:val="single" w:sz="4" w:space="0" w:color="auto"/>
              <w:bottom w:val="single" w:sz="4" w:space="0" w:color="auto"/>
              <w:right w:val="single" w:sz="4" w:space="0" w:color="auto"/>
            </w:tcBorders>
          </w:tcPr>
          <w:p w14:paraId="4E7FD82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19941601" w14:textId="184B5EDF"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по контрактам (договорам), заключенным до начала текущего финансового года без применения норм Федерального </w:t>
            </w:r>
            <w:hyperlink r:id="rId15"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от 5 апреля 2013 г.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sidR="001E1A4E">
              <w:rPr>
                <w:rFonts w:ascii="Times New Roman" w:hAnsi="Times New Roman" w:cs="Times New Roman"/>
                <w:sz w:val="24"/>
                <w:szCs w:val="24"/>
              </w:rPr>
              <w:lastRenderedPageBreak/>
              <w:t>№</w:t>
            </w:r>
            <w:r w:rsidRPr="00F623CD">
              <w:rPr>
                <w:rFonts w:ascii="Times New Roman" w:hAnsi="Times New Roman" w:cs="Times New Roman"/>
                <w:sz w:val="24"/>
                <w:szCs w:val="24"/>
              </w:rPr>
              <w:t xml:space="preserve"> 14, ст. 1652; 2018,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32, ст. 5104) (далее - Федеральный закон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 и Федерального </w:t>
            </w:r>
            <w:hyperlink r:id="rId16"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от 18 июля 2011 г.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223-ФЗ "О закупках товаров, работ, услуг отдельными видами юридических лиц" ("Собрание законодательства Российской Федерации", 2011,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30, ст. 4571; 2018,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32, ст. 5135) (далее - Федеральный закон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223-ФЗ) </w:t>
            </w:r>
            <w:hyperlink w:anchor="Par988" w:history="1">
              <w:r w:rsidRPr="00F623CD">
                <w:rPr>
                  <w:rFonts w:ascii="Times New Roman" w:hAnsi="Times New Roman" w:cs="Times New Roman"/>
                  <w:sz w:val="24"/>
                  <w:szCs w:val="24"/>
                </w:rPr>
                <w:t>&lt;12&gt;</w:t>
              </w:r>
            </w:hyperlink>
          </w:p>
        </w:tc>
        <w:tc>
          <w:tcPr>
            <w:tcW w:w="737" w:type="dxa"/>
            <w:tcBorders>
              <w:top w:val="single" w:sz="4" w:space="0" w:color="auto"/>
              <w:left w:val="single" w:sz="4" w:space="0" w:color="auto"/>
              <w:bottom w:val="single" w:sz="4" w:space="0" w:color="auto"/>
              <w:right w:val="single" w:sz="4" w:space="0" w:color="auto"/>
            </w:tcBorders>
          </w:tcPr>
          <w:p w14:paraId="611CE2ED"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2C3A91A3"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DF1F780"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6B0C8D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71488D6"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9D2593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5B4E31A"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F30538E" w14:textId="77777777">
        <w:tc>
          <w:tcPr>
            <w:tcW w:w="3288" w:type="dxa"/>
            <w:tcBorders>
              <w:top w:val="single" w:sz="4" w:space="0" w:color="auto"/>
              <w:left w:val="single" w:sz="4" w:space="0" w:color="auto"/>
              <w:bottom w:val="single" w:sz="4" w:space="0" w:color="auto"/>
              <w:right w:val="single" w:sz="4" w:space="0" w:color="auto"/>
            </w:tcBorders>
          </w:tcPr>
          <w:p w14:paraId="7FBFC4B7" w14:textId="235C0649"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без применения норм Федерального </w:t>
            </w:r>
            <w:hyperlink r:id="rId17"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 и Федерального </w:t>
            </w:r>
            <w:hyperlink r:id="rId18"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223-ФЗ </w:t>
            </w:r>
            <w:hyperlink w:anchor="Par988" w:history="1">
              <w:r w:rsidRPr="00F623CD">
                <w:rPr>
                  <w:rFonts w:ascii="Times New Roman" w:hAnsi="Times New Roman" w:cs="Times New Roman"/>
                  <w:sz w:val="24"/>
                  <w:szCs w:val="24"/>
                </w:rPr>
                <w:t>&lt;12&gt;</w:t>
              </w:r>
            </w:hyperlink>
          </w:p>
        </w:tc>
        <w:tc>
          <w:tcPr>
            <w:tcW w:w="737" w:type="dxa"/>
            <w:tcBorders>
              <w:top w:val="single" w:sz="4" w:space="0" w:color="auto"/>
              <w:left w:val="single" w:sz="4" w:space="0" w:color="auto"/>
              <w:bottom w:val="single" w:sz="4" w:space="0" w:color="auto"/>
              <w:right w:val="single" w:sz="4" w:space="0" w:color="auto"/>
            </w:tcBorders>
          </w:tcPr>
          <w:p w14:paraId="7AEA9717"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14B33BE1"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B0CD73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6A946D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70EF16E"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350EEA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2DFCFB7"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F2BC03D" w14:textId="77777777">
        <w:tc>
          <w:tcPr>
            <w:tcW w:w="3288" w:type="dxa"/>
            <w:tcBorders>
              <w:top w:val="single" w:sz="4" w:space="0" w:color="auto"/>
              <w:left w:val="single" w:sz="4" w:space="0" w:color="auto"/>
              <w:bottom w:val="single" w:sz="4" w:space="0" w:color="auto"/>
              <w:right w:val="single" w:sz="4" w:space="0" w:color="auto"/>
            </w:tcBorders>
          </w:tcPr>
          <w:p w14:paraId="5C0251A4" w14:textId="5F5D59BF"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по контрактам (договорам), заключенным до начала текущего финансового года с учетом требований Федерального </w:t>
            </w:r>
            <w:hyperlink r:id="rId19"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 и Федерального </w:t>
            </w:r>
            <w:hyperlink r:id="rId20"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223-ФЗ </w:t>
            </w:r>
            <w:hyperlink w:anchor="Par992" w:history="1">
              <w:r w:rsidRPr="00F623CD">
                <w:rPr>
                  <w:rFonts w:ascii="Times New Roman" w:hAnsi="Times New Roman" w:cs="Times New Roman"/>
                  <w:sz w:val="24"/>
                  <w:szCs w:val="24"/>
                </w:rPr>
                <w:t>&lt;13&gt;</w:t>
              </w:r>
            </w:hyperlink>
          </w:p>
        </w:tc>
        <w:tc>
          <w:tcPr>
            <w:tcW w:w="737" w:type="dxa"/>
            <w:tcBorders>
              <w:top w:val="single" w:sz="4" w:space="0" w:color="auto"/>
              <w:left w:val="single" w:sz="4" w:space="0" w:color="auto"/>
              <w:bottom w:val="single" w:sz="4" w:space="0" w:color="auto"/>
              <w:right w:val="single" w:sz="4" w:space="0" w:color="auto"/>
            </w:tcBorders>
          </w:tcPr>
          <w:p w14:paraId="6002F65D"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6CB23C4D"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0CC0531B"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940F37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BC9396E"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1AD0DF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6FCE6B6"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244CA03" w14:textId="77777777">
        <w:tc>
          <w:tcPr>
            <w:tcW w:w="3288" w:type="dxa"/>
            <w:tcBorders>
              <w:top w:val="single" w:sz="4" w:space="0" w:color="auto"/>
              <w:left w:val="single" w:sz="4" w:space="0" w:color="auto"/>
              <w:bottom w:val="single" w:sz="4" w:space="0" w:color="auto"/>
              <w:right w:val="single" w:sz="4" w:space="0" w:color="auto"/>
            </w:tcBorders>
          </w:tcPr>
          <w:p w14:paraId="2C7AC232" w14:textId="44989FB6"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по контрактам (договорам), планируемым к заключению в соответствующем финансовом </w:t>
            </w:r>
            <w:r w:rsidRPr="00F623CD">
              <w:rPr>
                <w:rFonts w:ascii="Times New Roman" w:hAnsi="Times New Roman" w:cs="Times New Roman"/>
                <w:sz w:val="24"/>
                <w:szCs w:val="24"/>
              </w:rPr>
              <w:lastRenderedPageBreak/>
              <w:t xml:space="preserve">году с учетом требований Федерального </w:t>
            </w:r>
            <w:hyperlink r:id="rId21"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 и Федерального </w:t>
            </w:r>
            <w:hyperlink r:id="rId22"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223-ФЗ </w:t>
            </w:r>
            <w:hyperlink w:anchor="Par992" w:history="1">
              <w:r w:rsidRPr="00F623CD">
                <w:rPr>
                  <w:rFonts w:ascii="Times New Roman" w:hAnsi="Times New Roman" w:cs="Times New Roman"/>
                  <w:sz w:val="24"/>
                  <w:szCs w:val="24"/>
                </w:rPr>
                <w:t>&lt;13&gt;</w:t>
              </w:r>
            </w:hyperlink>
          </w:p>
        </w:tc>
        <w:tc>
          <w:tcPr>
            <w:tcW w:w="737" w:type="dxa"/>
            <w:tcBorders>
              <w:top w:val="single" w:sz="4" w:space="0" w:color="auto"/>
              <w:left w:val="single" w:sz="4" w:space="0" w:color="auto"/>
              <w:bottom w:val="single" w:sz="4" w:space="0" w:color="auto"/>
              <w:right w:val="single" w:sz="4" w:space="0" w:color="auto"/>
            </w:tcBorders>
          </w:tcPr>
          <w:p w14:paraId="7C78D06D"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41E0E4C0"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BB47D07"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62D693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72AE7A9"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405EF1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2B26E78"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053E723" w14:textId="77777777">
        <w:tc>
          <w:tcPr>
            <w:tcW w:w="3288" w:type="dxa"/>
            <w:tcBorders>
              <w:top w:val="single" w:sz="4" w:space="0" w:color="auto"/>
              <w:left w:val="single" w:sz="4" w:space="0" w:color="auto"/>
              <w:bottom w:val="single" w:sz="4" w:space="0" w:color="auto"/>
              <w:right w:val="single" w:sz="4" w:space="0" w:color="auto"/>
            </w:tcBorders>
          </w:tcPr>
          <w:p w14:paraId="4406957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4BA05E1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за счет субсидий, предоставляемых на финансовое обеспечение выполнения государственного (муниципального) задания</w:t>
            </w:r>
          </w:p>
        </w:tc>
        <w:tc>
          <w:tcPr>
            <w:tcW w:w="737" w:type="dxa"/>
            <w:tcBorders>
              <w:top w:val="single" w:sz="4" w:space="0" w:color="auto"/>
              <w:left w:val="single" w:sz="4" w:space="0" w:color="auto"/>
              <w:bottom w:val="single" w:sz="4" w:space="0" w:color="auto"/>
              <w:right w:val="single" w:sz="4" w:space="0" w:color="auto"/>
            </w:tcBorders>
          </w:tcPr>
          <w:p w14:paraId="6246F8EA"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57C8114F"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14CD78C"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F5D32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0B248F9"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2A64F2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13744B7"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107CB0D" w14:textId="77777777">
        <w:tc>
          <w:tcPr>
            <w:tcW w:w="3288" w:type="dxa"/>
            <w:tcBorders>
              <w:top w:val="single" w:sz="4" w:space="0" w:color="auto"/>
              <w:left w:val="single" w:sz="4" w:space="0" w:color="auto"/>
              <w:bottom w:val="single" w:sz="4" w:space="0" w:color="auto"/>
              <w:right w:val="single" w:sz="4" w:space="0" w:color="auto"/>
            </w:tcBorders>
          </w:tcPr>
          <w:p w14:paraId="0DD70E9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0E56BD40" w14:textId="163232B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23"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w:t>
            </w:r>
          </w:p>
        </w:tc>
        <w:tc>
          <w:tcPr>
            <w:tcW w:w="737" w:type="dxa"/>
            <w:tcBorders>
              <w:top w:val="single" w:sz="4" w:space="0" w:color="auto"/>
              <w:left w:val="single" w:sz="4" w:space="0" w:color="auto"/>
              <w:bottom w:val="single" w:sz="4" w:space="0" w:color="auto"/>
              <w:right w:val="single" w:sz="4" w:space="0" w:color="auto"/>
            </w:tcBorders>
          </w:tcPr>
          <w:p w14:paraId="30A6FB4B"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11034B2F"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66802D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42F2B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66617D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5AC95B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8F9C502"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0749FE2" w14:textId="77777777">
        <w:tc>
          <w:tcPr>
            <w:tcW w:w="3288" w:type="dxa"/>
            <w:tcBorders>
              <w:top w:val="single" w:sz="4" w:space="0" w:color="auto"/>
              <w:left w:val="single" w:sz="4" w:space="0" w:color="auto"/>
              <w:bottom w:val="single" w:sz="4" w:space="0" w:color="auto"/>
              <w:right w:val="single" w:sz="4" w:space="0" w:color="auto"/>
            </w:tcBorders>
          </w:tcPr>
          <w:p w14:paraId="430565CC" w14:textId="3978393E"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24"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223-ФЗ </w:t>
            </w:r>
            <w:hyperlink w:anchor="Par994" w:history="1">
              <w:r w:rsidRPr="00F623CD">
                <w:rPr>
                  <w:rFonts w:ascii="Times New Roman" w:hAnsi="Times New Roman" w:cs="Times New Roman"/>
                  <w:sz w:val="24"/>
                  <w:szCs w:val="24"/>
                </w:rPr>
                <w:t>&lt;14&gt;</w:t>
              </w:r>
            </w:hyperlink>
          </w:p>
        </w:tc>
        <w:tc>
          <w:tcPr>
            <w:tcW w:w="737" w:type="dxa"/>
            <w:tcBorders>
              <w:top w:val="single" w:sz="4" w:space="0" w:color="auto"/>
              <w:left w:val="single" w:sz="4" w:space="0" w:color="auto"/>
              <w:bottom w:val="single" w:sz="4" w:space="0" w:color="auto"/>
              <w:right w:val="single" w:sz="4" w:space="0" w:color="auto"/>
            </w:tcBorders>
          </w:tcPr>
          <w:p w14:paraId="411F262A"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6307F80A"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3C38F3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05A2D4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E883078"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9B85B7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0999EFA"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EE86412" w14:textId="77777777">
        <w:tc>
          <w:tcPr>
            <w:tcW w:w="3288" w:type="dxa"/>
            <w:tcBorders>
              <w:top w:val="single" w:sz="4" w:space="0" w:color="auto"/>
              <w:left w:val="single" w:sz="4" w:space="0" w:color="auto"/>
              <w:bottom w:val="single" w:sz="4" w:space="0" w:color="auto"/>
              <w:right w:val="single" w:sz="4" w:space="0" w:color="auto"/>
            </w:tcBorders>
          </w:tcPr>
          <w:p w14:paraId="55266A6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за счет субсидий, предоставляемых в соответствии с </w:t>
            </w:r>
            <w:hyperlink r:id="rId25" w:history="1">
              <w:r w:rsidRPr="00F623CD">
                <w:rPr>
                  <w:rFonts w:ascii="Times New Roman" w:hAnsi="Times New Roman" w:cs="Times New Roman"/>
                  <w:sz w:val="24"/>
                  <w:szCs w:val="24"/>
                </w:rPr>
                <w:t>абзацем вторым пункта 1 статьи 78.1</w:t>
              </w:r>
            </w:hyperlink>
            <w:r w:rsidRPr="00F623CD">
              <w:rPr>
                <w:rFonts w:ascii="Times New Roman" w:hAnsi="Times New Roman" w:cs="Times New Roman"/>
                <w:sz w:val="24"/>
                <w:szCs w:val="24"/>
              </w:rPr>
              <w:t xml:space="preserve"> Бюджетного кодекса Российской Федерации,</w:t>
            </w:r>
          </w:p>
          <w:p w14:paraId="3DCBFDC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55D49742" w14:textId="240E956D"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26"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w:t>
            </w:r>
          </w:p>
        </w:tc>
        <w:tc>
          <w:tcPr>
            <w:tcW w:w="737" w:type="dxa"/>
            <w:tcBorders>
              <w:top w:val="single" w:sz="4" w:space="0" w:color="auto"/>
              <w:left w:val="single" w:sz="4" w:space="0" w:color="auto"/>
              <w:bottom w:val="single" w:sz="4" w:space="0" w:color="auto"/>
              <w:right w:val="single" w:sz="4" w:space="0" w:color="auto"/>
            </w:tcBorders>
          </w:tcPr>
          <w:p w14:paraId="57BBAD7F"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55FBB7E7"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4CAFFCC"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AC3F7A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B005A2B"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7900CA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C42EF6F"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0967C4D4" w14:textId="77777777">
        <w:tc>
          <w:tcPr>
            <w:tcW w:w="3288" w:type="dxa"/>
            <w:tcBorders>
              <w:top w:val="single" w:sz="4" w:space="0" w:color="auto"/>
              <w:left w:val="single" w:sz="4" w:space="0" w:color="auto"/>
              <w:bottom w:val="single" w:sz="4" w:space="0" w:color="auto"/>
              <w:right w:val="single" w:sz="4" w:space="0" w:color="auto"/>
            </w:tcBorders>
          </w:tcPr>
          <w:p w14:paraId="7453CBD8" w14:textId="0323A40B"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27"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223-</w:t>
            </w:r>
            <w:r w:rsidRPr="00F623CD">
              <w:rPr>
                <w:rFonts w:ascii="Times New Roman" w:hAnsi="Times New Roman" w:cs="Times New Roman"/>
                <w:sz w:val="24"/>
                <w:szCs w:val="24"/>
              </w:rPr>
              <w:lastRenderedPageBreak/>
              <w:t xml:space="preserve">ФЗ </w:t>
            </w:r>
            <w:hyperlink w:anchor="Par994" w:history="1">
              <w:r w:rsidRPr="00F623CD">
                <w:rPr>
                  <w:rFonts w:ascii="Times New Roman" w:hAnsi="Times New Roman" w:cs="Times New Roman"/>
                  <w:sz w:val="24"/>
                  <w:szCs w:val="24"/>
                </w:rPr>
                <w:t>&lt;14&gt;</w:t>
              </w:r>
            </w:hyperlink>
          </w:p>
        </w:tc>
        <w:tc>
          <w:tcPr>
            <w:tcW w:w="737" w:type="dxa"/>
            <w:tcBorders>
              <w:top w:val="single" w:sz="4" w:space="0" w:color="auto"/>
              <w:left w:val="single" w:sz="4" w:space="0" w:color="auto"/>
              <w:bottom w:val="single" w:sz="4" w:space="0" w:color="auto"/>
              <w:right w:val="single" w:sz="4" w:space="0" w:color="auto"/>
            </w:tcBorders>
          </w:tcPr>
          <w:p w14:paraId="4DC01E58"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5E58FFFE"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17618DF1"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48F01C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D444E7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082176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9C86F6F"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FB5F2BC" w14:textId="77777777">
        <w:tc>
          <w:tcPr>
            <w:tcW w:w="3288" w:type="dxa"/>
            <w:tcBorders>
              <w:top w:val="single" w:sz="4" w:space="0" w:color="auto"/>
              <w:left w:val="single" w:sz="4" w:space="0" w:color="auto"/>
              <w:bottom w:val="single" w:sz="4" w:space="0" w:color="auto"/>
              <w:right w:val="single" w:sz="4" w:space="0" w:color="auto"/>
            </w:tcBorders>
          </w:tcPr>
          <w:p w14:paraId="6CF6A1C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за счет субсидий, предоставляемых на осуществление капитальных вложений </w:t>
            </w:r>
            <w:hyperlink w:anchor="Par996" w:history="1">
              <w:r w:rsidRPr="00F623CD">
                <w:rPr>
                  <w:rFonts w:ascii="Times New Roman" w:hAnsi="Times New Roman" w:cs="Times New Roman"/>
                  <w:sz w:val="24"/>
                  <w:szCs w:val="24"/>
                </w:rPr>
                <w:t>&lt;15&gt;</w:t>
              </w:r>
            </w:hyperlink>
          </w:p>
        </w:tc>
        <w:tc>
          <w:tcPr>
            <w:tcW w:w="737" w:type="dxa"/>
            <w:tcBorders>
              <w:top w:val="single" w:sz="4" w:space="0" w:color="auto"/>
              <w:left w:val="single" w:sz="4" w:space="0" w:color="auto"/>
              <w:bottom w:val="single" w:sz="4" w:space="0" w:color="auto"/>
              <w:right w:val="single" w:sz="4" w:space="0" w:color="auto"/>
            </w:tcBorders>
          </w:tcPr>
          <w:p w14:paraId="4CA921F0"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0F87DB84"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9FD1CE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E4BEFB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2371E3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78FC1D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10BE0A5"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F5F8EB3" w14:textId="77777777">
        <w:tc>
          <w:tcPr>
            <w:tcW w:w="3288" w:type="dxa"/>
            <w:tcBorders>
              <w:top w:val="single" w:sz="4" w:space="0" w:color="auto"/>
              <w:left w:val="single" w:sz="4" w:space="0" w:color="auto"/>
              <w:bottom w:val="single" w:sz="4" w:space="0" w:color="auto"/>
              <w:right w:val="single" w:sz="4" w:space="0" w:color="auto"/>
            </w:tcBorders>
          </w:tcPr>
          <w:p w14:paraId="722DD32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за счет средств обязательного медицинского страхования</w:t>
            </w:r>
          </w:p>
        </w:tc>
        <w:tc>
          <w:tcPr>
            <w:tcW w:w="737" w:type="dxa"/>
            <w:tcBorders>
              <w:top w:val="single" w:sz="4" w:space="0" w:color="auto"/>
              <w:left w:val="single" w:sz="4" w:space="0" w:color="auto"/>
              <w:bottom w:val="single" w:sz="4" w:space="0" w:color="auto"/>
              <w:right w:val="single" w:sz="4" w:space="0" w:color="auto"/>
            </w:tcBorders>
          </w:tcPr>
          <w:p w14:paraId="6309D26F"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0ADADBBF"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092CE5B0"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A74465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9BC24D0"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1DD474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1038704"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2246CF2" w14:textId="77777777">
        <w:tc>
          <w:tcPr>
            <w:tcW w:w="3288" w:type="dxa"/>
            <w:tcBorders>
              <w:top w:val="single" w:sz="4" w:space="0" w:color="auto"/>
              <w:left w:val="single" w:sz="4" w:space="0" w:color="auto"/>
              <w:bottom w:val="single" w:sz="4" w:space="0" w:color="auto"/>
              <w:right w:val="single" w:sz="4" w:space="0" w:color="auto"/>
            </w:tcBorders>
          </w:tcPr>
          <w:p w14:paraId="6FF2589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3F3DAAD1" w14:textId="3305935B"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28"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w:t>
            </w:r>
          </w:p>
        </w:tc>
        <w:tc>
          <w:tcPr>
            <w:tcW w:w="737" w:type="dxa"/>
            <w:tcBorders>
              <w:top w:val="single" w:sz="4" w:space="0" w:color="auto"/>
              <w:left w:val="single" w:sz="4" w:space="0" w:color="auto"/>
              <w:bottom w:val="single" w:sz="4" w:space="0" w:color="auto"/>
              <w:right w:val="single" w:sz="4" w:space="0" w:color="auto"/>
            </w:tcBorders>
          </w:tcPr>
          <w:p w14:paraId="3BCEE779"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0B92D4BE"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1AF830F4"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E7AAF6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3A79CB9"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0340F5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83C7369"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7D3B796A" w14:textId="77777777">
        <w:tc>
          <w:tcPr>
            <w:tcW w:w="3288" w:type="dxa"/>
            <w:tcBorders>
              <w:top w:val="single" w:sz="4" w:space="0" w:color="auto"/>
              <w:left w:val="single" w:sz="4" w:space="0" w:color="auto"/>
              <w:bottom w:val="single" w:sz="4" w:space="0" w:color="auto"/>
              <w:right w:val="single" w:sz="4" w:space="0" w:color="auto"/>
            </w:tcBorders>
          </w:tcPr>
          <w:p w14:paraId="0A7445AD" w14:textId="3D1D38BE"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29"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223-ФЗ </w:t>
            </w:r>
            <w:hyperlink w:anchor="Par994" w:history="1">
              <w:r w:rsidRPr="00F623CD">
                <w:rPr>
                  <w:rFonts w:ascii="Times New Roman" w:hAnsi="Times New Roman" w:cs="Times New Roman"/>
                  <w:sz w:val="24"/>
                  <w:szCs w:val="24"/>
                </w:rPr>
                <w:t>&lt;14&gt;</w:t>
              </w:r>
            </w:hyperlink>
          </w:p>
        </w:tc>
        <w:tc>
          <w:tcPr>
            <w:tcW w:w="737" w:type="dxa"/>
            <w:tcBorders>
              <w:top w:val="single" w:sz="4" w:space="0" w:color="auto"/>
              <w:left w:val="single" w:sz="4" w:space="0" w:color="auto"/>
              <w:bottom w:val="single" w:sz="4" w:space="0" w:color="auto"/>
              <w:right w:val="single" w:sz="4" w:space="0" w:color="auto"/>
            </w:tcBorders>
          </w:tcPr>
          <w:p w14:paraId="29A1B572"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3BBAA7B6"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02C0CE0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9ACC56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41CBDC2"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DA889B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5B78A24"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6E7CBF5" w14:textId="77777777">
        <w:tc>
          <w:tcPr>
            <w:tcW w:w="3288" w:type="dxa"/>
            <w:tcBorders>
              <w:top w:val="single" w:sz="4" w:space="0" w:color="auto"/>
              <w:left w:val="single" w:sz="4" w:space="0" w:color="auto"/>
              <w:bottom w:val="single" w:sz="4" w:space="0" w:color="auto"/>
              <w:right w:val="single" w:sz="4" w:space="0" w:color="auto"/>
            </w:tcBorders>
          </w:tcPr>
          <w:p w14:paraId="6DADDEC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за счет прочих источников финансового обеспечения</w:t>
            </w:r>
          </w:p>
        </w:tc>
        <w:tc>
          <w:tcPr>
            <w:tcW w:w="737" w:type="dxa"/>
            <w:tcBorders>
              <w:top w:val="single" w:sz="4" w:space="0" w:color="auto"/>
              <w:left w:val="single" w:sz="4" w:space="0" w:color="auto"/>
              <w:bottom w:val="single" w:sz="4" w:space="0" w:color="auto"/>
              <w:right w:val="single" w:sz="4" w:space="0" w:color="auto"/>
            </w:tcBorders>
          </w:tcPr>
          <w:p w14:paraId="424766B5"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483C0A71"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2695EFA"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F6D731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4E40947"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B44A1D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3008B2B"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4380599" w14:textId="77777777">
        <w:tc>
          <w:tcPr>
            <w:tcW w:w="3288" w:type="dxa"/>
            <w:tcBorders>
              <w:top w:val="single" w:sz="4" w:space="0" w:color="auto"/>
              <w:left w:val="single" w:sz="4" w:space="0" w:color="auto"/>
              <w:bottom w:val="single" w:sz="4" w:space="0" w:color="auto"/>
              <w:right w:val="single" w:sz="4" w:space="0" w:color="auto"/>
            </w:tcBorders>
          </w:tcPr>
          <w:p w14:paraId="15885FF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2BD5E756" w14:textId="7171F448"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30"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w:t>
            </w:r>
          </w:p>
        </w:tc>
        <w:tc>
          <w:tcPr>
            <w:tcW w:w="737" w:type="dxa"/>
            <w:tcBorders>
              <w:top w:val="single" w:sz="4" w:space="0" w:color="auto"/>
              <w:left w:val="single" w:sz="4" w:space="0" w:color="auto"/>
              <w:bottom w:val="single" w:sz="4" w:space="0" w:color="auto"/>
              <w:right w:val="single" w:sz="4" w:space="0" w:color="auto"/>
            </w:tcBorders>
          </w:tcPr>
          <w:p w14:paraId="4818A3F6"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7456E669"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4D24660"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1E2B10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0AD754B"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979706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2D8DA35"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7E4C441" w14:textId="77777777">
        <w:tc>
          <w:tcPr>
            <w:tcW w:w="3288" w:type="dxa"/>
            <w:tcBorders>
              <w:top w:val="single" w:sz="4" w:space="0" w:color="auto"/>
              <w:left w:val="single" w:sz="4" w:space="0" w:color="auto"/>
              <w:bottom w:val="single" w:sz="4" w:space="0" w:color="auto"/>
              <w:right w:val="single" w:sz="4" w:space="0" w:color="auto"/>
            </w:tcBorders>
          </w:tcPr>
          <w:p w14:paraId="643B94BF" w14:textId="39E49658"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31"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223-ФЗ</w:t>
            </w:r>
          </w:p>
        </w:tc>
        <w:tc>
          <w:tcPr>
            <w:tcW w:w="737" w:type="dxa"/>
            <w:tcBorders>
              <w:top w:val="single" w:sz="4" w:space="0" w:color="auto"/>
              <w:left w:val="single" w:sz="4" w:space="0" w:color="auto"/>
              <w:bottom w:val="single" w:sz="4" w:space="0" w:color="auto"/>
              <w:right w:val="single" w:sz="4" w:space="0" w:color="auto"/>
            </w:tcBorders>
          </w:tcPr>
          <w:p w14:paraId="5CC65F3E"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4140B107"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9D43BC6"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E05F9C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64C9294"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29FE33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ADCE909"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121B7F1B" w14:textId="77777777">
        <w:tc>
          <w:tcPr>
            <w:tcW w:w="3288" w:type="dxa"/>
            <w:tcBorders>
              <w:top w:val="single" w:sz="4" w:space="0" w:color="auto"/>
              <w:left w:val="single" w:sz="4" w:space="0" w:color="auto"/>
              <w:bottom w:val="single" w:sz="4" w:space="0" w:color="auto"/>
              <w:right w:val="single" w:sz="4" w:space="0" w:color="auto"/>
            </w:tcBorders>
          </w:tcPr>
          <w:p w14:paraId="0E49BE1E" w14:textId="6F1E252D"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Итого по контрактам, планируемым к заключению в соответствующем финансовом </w:t>
            </w:r>
            <w:r w:rsidRPr="00F623CD">
              <w:rPr>
                <w:rFonts w:ascii="Times New Roman" w:hAnsi="Times New Roman" w:cs="Times New Roman"/>
                <w:sz w:val="24"/>
                <w:szCs w:val="24"/>
              </w:rPr>
              <w:lastRenderedPageBreak/>
              <w:t xml:space="preserve">году в соответствии с Федеральным </w:t>
            </w:r>
            <w:hyperlink r:id="rId32"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 по соответствующему году закупки </w:t>
            </w:r>
            <w:hyperlink w:anchor="Par998" w:history="1">
              <w:r w:rsidRPr="00F623CD">
                <w:rPr>
                  <w:rFonts w:ascii="Times New Roman" w:hAnsi="Times New Roman" w:cs="Times New Roman"/>
                  <w:sz w:val="24"/>
                  <w:szCs w:val="24"/>
                </w:rPr>
                <w:t>&lt;16&gt;</w:t>
              </w:r>
            </w:hyperlink>
          </w:p>
        </w:tc>
        <w:tc>
          <w:tcPr>
            <w:tcW w:w="737" w:type="dxa"/>
            <w:tcBorders>
              <w:top w:val="single" w:sz="4" w:space="0" w:color="auto"/>
              <w:left w:val="single" w:sz="4" w:space="0" w:color="auto"/>
              <w:bottom w:val="single" w:sz="4" w:space="0" w:color="auto"/>
              <w:right w:val="single" w:sz="4" w:space="0" w:color="auto"/>
            </w:tcBorders>
          </w:tcPr>
          <w:p w14:paraId="3E0F49D5"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6B904E69"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1A1D10C7"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81954D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ED9B9CB"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1B95ED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F790E03"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7C262B70" w14:textId="77777777">
        <w:tc>
          <w:tcPr>
            <w:tcW w:w="3288" w:type="dxa"/>
            <w:tcBorders>
              <w:top w:val="single" w:sz="4" w:space="0" w:color="auto"/>
              <w:left w:val="single" w:sz="4" w:space="0" w:color="auto"/>
              <w:bottom w:val="single" w:sz="4" w:space="0" w:color="auto"/>
              <w:right w:val="single" w:sz="4" w:space="0" w:color="auto"/>
            </w:tcBorders>
          </w:tcPr>
          <w:p w14:paraId="43E7E59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 по году начала закупки:</w:t>
            </w:r>
          </w:p>
        </w:tc>
        <w:tc>
          <w:tcPr>
            <w:tcW w:w="737" w:type="dxa"/>
            <w:tcBorders>
              <w:top w:val="single" w:sz="4" w:space="0" w:color="auto"/>
              <w:left w:val="single" w:sz="4" w:space="0" w:color="auto"/>
              <w:bottom w:val="single" w:sz="4" w:space="0" w:color="auto"/>
              <w:right w:val="single" w:sz="4" w:space="0" w:color="auto"/>
            </w:tcBorders>
          </w:tcPr>
          <w:p w14:paraId="325F5681"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0E865062"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1C677F2"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F46F8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D678E78"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8D1782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6FBFD03"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8718140" w14:textId="77777777">
        <w:tc>
          <w:tcPr>
            <w:tcW w:w="3288" w:type="dxa"/>
            <w:tcBorders>
              <w:top w:val="single" w:sz="4" w:space="0" w:color="auto"/>
              <w:left w:val="single" w:sz="4" w:space="0" w:color="auto"/>
              <w:bottom w:val="single" w:sz="4" w:space="0" w:color="auto"/>
              <w:right w:val="single" w:sz="4" w:space="0" w:color="auto"/>
            </w:tcBorders>
          </w:tcPr>
          <w:p w14:paraId="5F5D4F3D" w14:textId="768D1349"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Итого по договорам, планируемым к заключению в соответствующем финансовом году в соответствии с Федеральным </w:t>
            </w:r>
            <w:hyperlink r:id="rId33"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223-ФЗ, по соответствующему году закупки</w:t>
            </w:r>
          </w:p>
        </w:tc>
        <w:tc>
          <w:tcPr>
            <w:tcW w:w="737" w:type="dxa"/>
            <w:tcBorders>
              <w:top w:val="single" w:sz="4" w:space="0" w:color="auto"/>
              <w:left w:val="single" w:sz="4" w:space="0" w:color="auto"/>
              <w:bottom w:val="single" w:sz="4" w:space="0" w:color="auto"/>
              <w:right w:val="single" w:sz="4" w:space="0" w:color="auto"/>
            </w:tcBorders>
          </w:tcPr>
          <w:p w14:paraId="19B5B233"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6A821C9A"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1C902420"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0C6B3D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1EE459A"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CF1008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4AD53B7"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32EC1F8" w14:textId="77777777">
        <w:tc>
          <w:tcPr>
            <w:tcW w:w="3288" w:type="dxa"/>
            <w:tcBorders>
              <w:top w:val="single" w:sz="4" w:space="0" w:color="auto"/>
              <w:left w:val="single" w:sz="4" w:space="0" w:color="auto"/>
              <w:bottom w:val="single" w:sz="4" w:space="0" w:color="auto"/>
              <w:right w:val="single" w:sz="4" w:space="0" w:color="auto"/>
            </w:tcBorders>
          </w:tcPr>
          <w:p w14:paraId="7578522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 по году начала закупки:</w:t>
            </w:r>
          </w:p>
        </w:tc>
        <w:tc>
          <w:tcPr>
            <w:tcW w:w="737" w:type="dxa"/>
            <w:tcBorders>
              <w:top w:val="single" w:sz="4" w:space="0" w:color="auto"/>
              <w:left w:val="single" w:sz="4" w:space="0" w:color="auto"/>
              <w:bottom w:val="single" w:sz="4" w:space="0" w:color="auto"/>
              <w:right w:val="single" w:sz="4" w:space="0" w:color="auto"/>
            </w:tcBorders>
          </w:tcPr>
          <w:p w14:paraId="23F3D30C"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5BF42E07"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196A500"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B44BE6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749413F"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058E0D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CB62824" w14:textId="77777777" w:rsidR="004C399C" w:rsidRPr="00F623CD" w:rsidRDefault="004C399C" w:rsidP="0008736F">
            <w:pPr>
              <w:pStyle w:val="ConsPlusNormal"/>
              <w:rPr>
                <w:rFonts w:ascii="Times New Roman" w:hAnsi="Times New Roman" w:cs="Times New Roman"/>
                <w:sz w:val="24"/>
                <w:szCs w:val="24"/>
              </w:rPr>
            </w:pPr>
          </w:p>
        </w:tc>
      </w:tr>
    </w:tbl>
    <w:p w14:paraId="13D43F95" w14:textId="77777777" w:rsidR="004C399C" w:rsidRPr="00F623CD" w:rsidRDefault="004C399C" w:rsidP="0008736F">
      <w:pPr>
        <w:pStyle w:val="ConsPlusNormal"/>
        <w:ind w:firstLine="540"/>
        <w:jc w:val="both"/>
        <w:rPr>
          <w:rFonts w:ascii="Times New Roman" w:hAnsi="Times New Roman" w:cs="Times New Roman"/>
          <w:sz w:val="24"/>
          <w:szCs w:val="24"/>
        </w:rPr>
      </w:pPr>
    </w:p>
    <w:p w14:paraId="5097ED9A" w14:textId="77777777" w:rsidR="004C399C" w:rsidRPr="00B640AD" w:rsidRDefault="004C399C" w:rsidP="00B640AD">
      <w:pPr>
        <w:pStyle w:val="ConsPlusNonformat"/>
        <w:jc w:val="both"/>
      </w:pPr>
      <w:bookmarkStart w:id="25" w:name="Par971"/>
      <w:bookmarkEnd w:id="25"/>
      <w:r w:rsidRPr="00B640AD">
        <w:t>Руководитель учреждения</w:t>
      </w:r>
    </w:p>
    <w:p w14:paraId="6F8308CE" w14:textId="77777777" w:rsidR="004C399C" w:rsidRPr="00B640AD" w:rsidRDefault="004C399C" w:rsidP="00B640AD">
      <w:pPr>
        <w:pStyle w:val="ConsPlusNonformat"/>
        <w:jc w:val="both"/>
      </w:pPr>
      <w:r w:rsidRPr="00B640AD">
        <w:t xml:space="preserve">    (уполномоченное лицо учреждения)  ___________ _________ _______________</w:t>
      </w:r>
    </w:p>
    <w:p w14:paraId="10F5BB34" w14:textId="77777777" w:rsidR="004C399C" w:rsidRPr="00B640AD" w:rsidRDefault="004C399C" w:rsidP="00B640AD">
      <w:pPr>
        <w:pStyle w:val="ConsPlusNonformat"/>
        <w:jc w:val="both"/>
      </w:pPr>
      <w:r w:rsidRPr="00B640AD">
        <w:t xml:space="preserve">                                      (должность) (подпись)  (расшифровка</w:t>
      </w:r>
    </w:p>
    <w:p w14:paraId="3E1B70D0" w14:textId="77777777" w:rsidR="004C399C" w:rsidRPr="00B640AD" w:rsidRDefault="004C399C" w:rsidP="00B640AD">
      <w:pPr>
        <w:pStyle w:val="ConsPlusNonformat"/>
        <w:jc w:val="both"/>
      </w:pPr>
      <w:r w:rsidRPr="00B640AD">
        <w:t xml:space="preserve">                                                               подписи)</w:t>
      </w:r>
    </w:p>
    <w:p w14:paraId="3DC3BADF" w14:textId="77777777" w:rsidR="004C399C" w:rsidRPr="00B640AD" w:rsidRDefault="004C399C" w:rsidP="00B640AD">
      <w:pPr>
        <w:pStyle w:val="ConsPlusNonformat"/>
        <w:jc w:val="both"/>
      </w:pPr>
    </w:p>
    <w:p w14:paraId="18E4D8A7" w14:textId="77777777" w:rsidR="004C399C" w:rsidRPr="00B640AD" w:rsidRDefault="004C399C" w:rsidP="00B640AD">
      <w:pPr>
        <w:pStyle w:val="ConsPlusNonformat"/>
        <w:jc w:val="both"/>
      </w:pPr>
      <w:r w:rsidRPr="00B640AD">
        <w:t xml:space="preserve">    Исполнитель  ___________ ___________________ _________</w:t>
      </w:r>
    </w:p>
    <w:p w14:paraId="1E5837C4" w14:textId="77777777" w:rsidR="004C399C" w:rsidRPr="00B640AD" w:rsidRDefault="004C399C" w:rsidP="00B640AD">
      <w:pPr>
        <w:pStyle w:val="ConsPlusNonformat"/>
        <w:jc w:val="both"/>
      </w:pPr>
      <w:r w:rsidRPr="00B640AD">
        <w:t xml:space="preserve">                 (должность) (фамилия, инициалы) (телефон)</w:t>
      </w:r>
    </w:p>
    <w:p w14:paraId="39601D6A" w14:textId="77777777" w:rsidR="004C399C" w:rsidRPr="00B640AD" w:rsidRDefault="004C399C" w:rsidP="00B640AD">
      <w:pPr>
        <w:pStyle w:val="ConsPlusNonformat"/>
        <w:jc w:val="both"/>
      </w:pPr>
    </w:p>
    <w:p w14:paraId="375542BA" w14:textId="77777777" w:rsidR="004C399C" w:rsidRPr="00B640AD" w:rsidRDefault="004C399C" w:rsidP="00B640AD">
      <w:pPr>
        <w:pStyle w:val="ConsPlusNonformat"/>
        <w:jc w:val="both"/>
      </w:pPr>
      <w:r w:rsidRPr="00B640AD">
        <w:t xml:space="preserve">    "__" ________ 20__ г.</w:t>
      </w:r>
    </w:p>
    <w:p w14:paraId="5CED9D87" w14:textId="77777777" w:rsidR="004C399C" w:rsidRPr="00B640AD" w:rsidRDefault="004C399C" w:rsidP="00B640AD">
      <w:pPr>
        <w:pStyle w:val="ConsPlusNonformat"/>
        <w:jc w:val="both"/>
      </w:pPr>
    </w:p>
    <w:p w14:paraId="22C13A95" w14:textId="77777777" w:rsidR="004C399C" w:rsidRPr="00B640AD" w:rsidRDefault="004C399C" w:rsidP="00B640AD">
      <w:pPr>
        <w:pStyle w:val="ConsPlusNonformat"/>
        <w:jc w:val="both"/>
      </w:pPr>
      <w:r w:rsidRPr="00B640AD">
        <w:t>┌── ─ ── ─ ── ─ ── ─ ── ─ ── ─ ── ─ ── ─ ── ─ ── ─ ── ─ ── ─ ── ─ ── ─ ── ┐</w:t>
      </w:r>
    </w:p>
    <w:p w14:paraId="69F1273D" w14:textId="77777777" w:rsidR="004C399C" w:rsidRPr="00B640AD" w:rsidRDefault="004C399C" w:rsidP="00B640AD">
      <w:pPr>
        <w:pStyle w:val="ConsPlusNonformat"/>
        <w:jc w:val="both"/>
      </w:pPr>
      <w:r w:rsidRPr="00B640AD">
        <w:t xml:space="preserve"> СОГЛАСОВАНО</w:t>
      </w:r>
    </w:p>
    <w:p w14:paraId="637B4971" w14:textId="77777777" w:rsidR="004C399C" w:rsidRPr="00B640AD" w:rsidRDefault="004C399C" w:rsidP="00B640AD">
      <w:pPr>
        <w:pStyle w:val="ConsPlusNonformat"/>
        <w:jc w:val="both"/>
      </w:pPr>
      <w:r w:rsidRPr="00B640AD">
        <w:t>│_________________________________________________________________________│</w:t>
      </w:r>
    </w:p>
    <w:p w14:paraId="0BBD5EAD" w14:textId="77777777" w:rsidR="004C399C" w:rsidRPr="00B640AD" w:rsidRDefault="004C399C" w:rsidP="00B640AD">
      <w:pPr>
        <w:pStyle w:val="ConsPlusNonformat"/>
        <w:jc w:val="both"/>
      </w:pPr>
      <w:r w:rsidRPr="00B640AD">
        <w:t xml:space="preserve">      (наименование должности уполномоченного лица органа-учредителя)</w:t>
      </w:r>
    </w:p>
    <w:p w14:paraId="7AE5D887" w14:textId="77777777" w:rsidR="004C399C" w:rsidRPr="00B640AD" w:rsidRDefault="004C399C" w:rsidP="00B640AD">
      <w:pPr>
        <w:pStyle w:val="ConsPlusNonformat"/>
        <w:jc w:val="both"/>
      </w:pPr>
      <w:r w:rsidRPr="00B640AD">
        <w:t>│                                                                         │</w:t>
      </w:r>
    </w:p>
    <w:p w14:paraId="5EB0B065" w14:textId="77777777" w:rsidR="004C399C" w:rsidRPr="00B640AD" w:rsidRDefault="004C399C" w:rsidP="00B640AD">
      <w:pPr>
        <w:pStyle w:val="ConsPlusNonformat"/>
        <w:jc w:val="both"/>
      </w:pPr>
      <w:r w:rsidRPr="00B640AD">
        <w:t xml:space="preserve"> ___________________            __________________________________________</w:t>
      </w:r>
    </w:p>
    <w:p w14:paraId="3B6C0E8C" w14:textId="77777777" w:rsidR="004C399C" w:rsidRPr="00B640AD" w:rsidRDefault="004C399C" w:rsidP="00B640AD">
      <w:pPr>
        <w:pStyle w:val="ConsPlusNonformat"/>
        <w:jc w:val="both"/>
      </w:pPr>
      <w:r w:rsidRPr="00B640AD">
        <w:t>│     (подпись)                           (расшифровка подписи)           │</w:t>
      </w:r>
    </w:p>
    <w:p w14:paraId="3B76F45D" w14:textId="77777777" w:rsidR="004C399C" w:rsidRPr="00F623CD" w:rsidRDefault="004C399C" w:rsidP="0008736F">
      <w:pPr>
        <w:pStyle w:val="ConsPlusNonformat"/>
        <w:jc w:val="both"/>
        <w:rPr>
          <w:rFonts w:ascii="Times New Roman" w:hAnsi="Times New Roman" w:cs="Times New Roman"/>
          <w:sz w:val="24"/>
          <w:szCs w:val="24"/>
        </w:rPr>
        <w:sectPr w:rsidR="004C399C" w:rsidRPr="00F623CD" w:rsidSect="0008736F">
          <w:pgSz w:w="16838" w:h="11906" w:orient="landscape"/>
          <w:pgMar w:top="1701" w:right="1134" w:bottom="851" w:left="1134" w:header="709" w:footer="709" w:gutter="0"/>
          <w:cols w:space="708"/>
          <w:docGrid w:linePitch="360"/>
        </w:sectPr>
      </w:pPr>
    </w:p>
    <w:p w14:paraId="5D897604"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lastRenderedPageBreak/>
        <w:t xml:space="preserve">    </w:t>
      </w:r>
      <w:bookmarkStart w:id="26" w:name="_GoBack"/>
      <w:r w:rsidRPr="00F623CD">
        <w:rPr>
          <w:rFonts w:ascii="Times New Roman" w:hAnsi="Times New Roman" w:cs="Times New Roman"/>
          <w:sz w:val="24"/>
          <w:szCs w:val="24"/>
        </w:rPr>
        <w:t xml:space="preserve">&lt;10&gt;  В  </w:t>
      </w:r>
      <w:hyperlink w:anchor="Par754" w:history="1">
        <w:r w:rsidRPr="00F623CD">
          <w:rPr>
            <w:rFonts w:ascii="Times New Roman" w:hAnsi="Times New Roman" w:cs="Times New Roman"/>
            <w:sz w:val="24"/>
            <w:szCs w:val="24"/>
          </w:rPr>
          <w:t>разделе  2</w:t>
        </w:r>
      </w:hyperlink>
      <w:r w:rsidRPr="00F623CD">
        <w:rPr>
          <w:rFonts w:ascii="Times New Roman" w:hAnsi="Times New Roman" w:cs="Times New Roman"/>
          <w:sz w:val="24"/>
          <w:szCs w:val="24"/>
        </w:rPr>
        <w:t xml:space="preserve">  "Сведения  по  выплатам на закупку товаров, работ,</w:t>
      </w:r>
    </w:p>
    <w:p w14:paraId="7D81564F"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услуг"  Плана  детализируются  показатели  выплат  по  расходам  на закупку</w:t>
      </w:r>
    </w:p>
    <w:p w14:paraId="65D91340"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товаров,  работ,  услуг,  отраженные в </w:t>
      </w:r>
      <w:hyperlink w:anchor="Par614" w:history="1">
        <w:r w:rsidRPr="00F623CD">
          <w:rPr>
            <w:rFonts w:ascii="Times New Roman" w:hAnsi="Times New Roman" w:cs="Times New Roman"/>
            <w:sz w:val="24"/>
            <w:szCs w:val="24"/>
          </w:rPr>
          <w:t>строке 2600 раздела 1</w:t>
        </w:r>
      </w:hyperlink>
      <w:r w:rsidRPr="00F623CD">
        <w:rPr>
          <w:rFonts w:ascii="Times New Roman" w:hAnsi="Times New Roman" w:cs="Times New Roman"/>
          <w:sz w:val="24"/>
          <w:szCs w:val="24"/>
        </w:rPr>
        <w:t xml:space="preserve"> "Поступления и</w:t>
      </w:r>
    </w:p>
    <w:p w14:paraId="53C47682"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выплаты" Плана.</w:t>
      </w:r>
    </w:p>
    <w:p w14:paraId="33034786" w14:textId="77777777" w:rsidR="004C399C" w:rsidRPr="00F623CD" w:rsidRDefault="004C399C" w:rsidP="0008736F">
      <w:pPr>
        <w:pStyle w:val="ConsPlusNonformat"/>
        <w:jc w:val="both"/>
        <w:rPr>
          <w:rFonts w:ascii="Times New Roman" w:hAnsi="Times New Roman" w:cs="Times New Roman"/>
          <w:sz w:val="24"/>
          <w:szCs w:val="24"/>
        </w:rPr>
      </w:pPr>
      <w:bookmarkStart w:id="27" w:name="Par975"/>
      <w:bookmarkEnd w:id="27"/>
      <w:r w:rsidRPr="00F623CD">
        <w:rPr>
          <w:rFonts w:ascii="Times New Roman" w:hAnsi="Times New Roman" w:cs="Times New Roman"/>
          <w:sz w:val="24"/>
          <w:szCs w:val="24"/>
        </w:rPr>
        <w:t xml:space="preserve">    &lt;11&gt;  Плановые  показатели  выплат  на закупку товаров, работ, услуг по</w:t>
      </w:r>
    </w:p>
    <w:p w14:paraId="1FDBA18B"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строке  26000  </w:t>
      </w:r>
      <w:hyperlink w:anchor="Par754" w:history="1">
        <w:r w:rsidRPr="00F623CD">
          <w:rPr>
            <w:rFonts w:ascii="Times New Roman" w:hAnsi="Times New Roman" w:cs="Times New Roman"/>
            <w:sz w:val="24"/>
            <w:szCs w:val="24"/>
          </w:rPr>
          <w:t>раздела  2</w:t>
        </w:r>
      </w:hyperlink>
      <w:r w:rsidRPr="00F623CD">
        <w:rPr>
          <w:rFonts w:ascii="Times New Roman" w:hAnsi="Times New Roman" w:cs="Times New Roman"/>
          <w:sz w:val="24"/>
          <w:szCs w:val="24"/>
        </w:rPr>
        <w:t xml:space="preserve">  "Сведения по выплатам на закупку товаров, работ,</w:t>
      </w:r>
    </w:p>
    <w:p w14:paraId="47D11E5F"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услуг"   Плана   распределяются   на  выплаты  по  контрактам  (договорам),</w:t>
      </w:r>
    </w:p>
    <w:p w14:paraId="3C870A4A"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заключенным   (планируемым  к  заключению)  в  соответствии  с  гражданским</w:t>
      </w:r>
    </w:p>
    <w:p w14:paraId="23A28251"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законодательством  Российской  Федерации (строки 26100 и 26200), а также по</w:t>
      </w:r>
    </w:p>
    <w:p w14:paraId="2C6E1134"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контрактам   (договорам),   заключаемым   в   соответствии  с  требованиями</w:t>
      </w:r>
    </w:p>
    <w:p w14:paraId="1596BF13"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законодательства  Российской  Федерации и иных нормативных правовых актов о</w:t>
      </w:r>
    </w:p>
    <w:p w14:paraId="532D04CF"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контрактной   системе   в   сфере   закупок   товаров,   работ,  услуг  для</w:t>
      </w:r>
    </w:p>
    <w:p w14:paraId="011E48ED"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государственных  и  муниципальных  нужд, с детализацией указанных выплат по</w:t>
      </w:r>
    </w:p>
    <w:p w14:paraId="01E069C5"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контрактам  (договорам),  заключенным  до  начала текущего финансового года</w:t>
      </w:r>
    </w:p>
    <w:p w14:paraId="19464A7D"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(строка 26300) и планируемым к заключению в соответствующем финансовом году</w:t>
      </w:r>
    </w:p>
    <w:p w14:paraId="38A46AEC"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(строка 26400), и должны соответствовать  показателям соответствующих  граф</w:t>
      </w:r>
    </w:p>
    <w:p w14:paraId="16A6B232"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по </w:t>
      </w:r>
      <w:hyperlink w:anchor="Par614" w:history="1">
        <w:r w:rsidRPr="00F623CD">
          <w:rPr>
            <w:rFonts w:ascii="Times New Roman" w:hAnsi="Times New Roman" w:cs="Times New Roman"/>
            <w:sz w:val="24"/>
            <w:szCs w:val="24"/>
          </w:rPr>
          <w:t>строке 2600 раздела 1</w:t>
        </w:r>
      </w:hyperlink>
      <w:r w:rsidRPr="00F623CD">
        <w:rPr>
          <w:rFonts w:ascii="Times New Roman" w:hAnsi="Times New Roman" w:cs="Times New Roman"/>
          <w:sz w:val="24"/>
          <w:szCs w:val="24"/>
        </w:rPr>
        <w:t xml:space="preserve"> "Поступления и выплаты" Плана.</w:t>
      </w:r>
    </w:p>
    <w:p w14:paraId="140EEADA" w14:textId="77777777" w:rsidR="004C399C" w:rsidRPr="00F623CD" w:rsidRDefault="004C399C" w:rsidP="0008736F">
      <w:pPr>
        <w:pStyle w:val="ConsPlusNonformat"/>
        <w:jc w:val="both"/>
        <w:rPr>
          <w:rFonts w:ascii="Times New Roman" w:hAnsi="Times New Roman" w:cs="Times New Roman"/>
          <w:sz w:val="24"/>
          <w:szCs w:val="24"/>
        </w:rPr>
      </w:pPr>
      <w:bookmarkStart w:id="28" w:name="Par988"/>
      <w:bookmarkEnd w:id="28"/>
      <w:r w:rsidRPr="00F623CD">
        <w:rPr>
          <w:rFonts w:ascii="Times New Roman" w:hAnsi="Times New Roman" w:cs="Times New Roman"/>
          <w:sz w:val="24"/>
          <w:szCs w:val="24"/>
        </w:rPr>
        <w:t xml:space="preserve">    &lt;12&gt;  Указывается  сумма  договоров  (контрактов)  о  закупках товаров,</w:t>
      </w:r>
    </w:p>
    <w:p w14:paraId="1B547A00" w14:textId="67853A20"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работ,  услуг, заключенных без учета требований Федерального </w:t>
      </w:r>
      <w:hyperlink r:id="rId34"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w:t>
      </w:r>
    </w:p>
    <w:p w14:paraId="12D90C72" w14:textId="7DC78478"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и  Федерального  </w:t>
      </w:r>
      <w:hyperlink r:id="rId35"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223-ФЗ,  в  случаях, предусмотренных указанными</w:t>
      </w:r>
    </w:p>
    <w:p w14:paraId="2BBF3EF7"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федеральными законами.</w:t>
      </w:r>
    </w:p>
    <w:p w14:paraId="62DF637E" w14:textId="77777777" w:rsidR="004C399C" w:rsidRPr="00F623CD" w:rsidRDefault="004C399C" w:rsidP="0008736F">
      <w:pPr>
        <w:pStyle w:val="ConsPlusNonformat"/>
        <w:jc w:val="both"/>
        <w:rPr>
          <w:rFonts w:ascii="Times New Roman" w:hAnsi="Times New Roman" w:cs="Times New Roman"/>
          <w:sz w:val="24"/>
          <w:szCs w:val="24"/>
        </w:rPr>
      </w:pPr>
      <w:bookmarkStart w:id="29" w:name="Par992"/>
      <w:bookmarkEnd w:id="29"/>
      <w:r w:rsidRPr="00F623CD">
        <w:rPr>
          <w:rFonts w:ascii="Times New Roman" w:hAnsi="Times New Roman" w:cs="Times New Roman"/>
          <w:sz w:val="24"/>
          <w:szCs w:val="24"/>
        </w:rPr>
        <w:t xml:space="preserve">    &lt;13&gt;  Указывается сумма закупок товаров, работ, услуг, осуществляемых в</w:t>
      </w:r>
    </w:p>
    <w:p w14:paraId="2EF8C9D7" w14:textId="47E2FBC0"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соответствии с Федеральным </w:t>
      </w:r>
      <w:hyperlink r:id="rId36"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 и Федеральным </w:t>
      </w:r>
      <w:hyperlink r:id="rId37"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223-ФЗ.</w:t>
      </w:r>
    </w:p>
    <w:p w14:paraId="19641A9E" w14:textId="77777777" w:rsidR="004C399C" w:rsidRPr="00F623CD" w:rsidRDefault="004C399C" w:rsidP="0008736F">
      <w:pPr>
        <w:pStyle w:val="ConsPlusNonformat"/>
        <w:jc w:val="both"/>
        <w:rPr>
          <w:rFonts w:ascii="Times New Roman" w:hAnsi="Times New Roman" w:cs="Times New Roman"/>
          <w:sz w:val="24"/>
          <w:szCs w:val="24"/>
        </w:rPr>
      </w:pPr>
      <w:bookmarkStart w:id="30" w:name="Par994"/>
      <w:bookmarkEnd w:id="30"/>
      <w:r w:rsidRPr="00F623CD">
        <w:rPr>
          <w:rFonts w:ascii="Times New Roman" w:hAnsi="Times New Roman" w:cs="Times New Roman"/>
          <w:sz w:val="24"/>
          <w:szCs w:val="24"/>
        </w:rPr>
        <w:t xml:space="preserve">    &lt;14&gt;  Государственным  (муниципальным) бюджетным учреждением показатель</w:t>
      </w:r>
    </w:p>
    <w:p w14:paraId="305DED40"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не формируется.</w:t>
      </w:r>
    </w:p>
    <w:p w14:paraId="1E637F87" w14:textId="77777777" w:rsidR="004C399C" w:rsidRPr="00F623CD" w:rsidRDefault="004C399C" w:rsidP="0008736F">
      <w:pPr>
        <w:pStyle w:val="ConsPlusNonformat"/>
        <w:jc w:val="both"/>
        <w:rPr>
          <w:rFonts w:ascii="Times New Roman" w:hAnsi="Times New Roman" w:cs="Times New Roman"/>
          <w:sz w:val="24"/>
          <w:szCs w:val="24"/>
        </w:rPr>
      </w:pPr>
      <w:bookmarkStart w:id="31" w:name="Par996"/>
      <w:bookmarkEnd w:id="31"/>
      <w:r w:rsidRPr="00F623CD">
        <w:rPr>
          <w:rFonts w:ascii="Times New Roman" w:hAnsi="Times New Roman" w:cs="Times New Roman"/>
          <w:sz w:val="24"/>
          <w:szCs w:val="24"/>
        </w:rPr>
        <w:t xml:space="preserve">    &lt;15&gt;  Указывается сумма закупок товаров, работ, услуг, осуществляемых в</w:t>
      </w:r>
    </w:p>
    <w:p w14:paraId="6A201843" w14:textId="0FD00DC3"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соответствии с Федеральным </w:t>
      </w:r>
      <w:hyperlink r:id="rId38"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w:t>
      </w:r>
      <w:r w:rsidR="001E1A4E">
        <w:rPr>
          <w:rFonts w:ascii="Times New Roman" w:hAnsi="Times New Roman" w:cs="Times New Roman"/>
          <w:sz w:val="24"/>
          <w:szCs w:val="24"/>
        </w:rPr>
        <w:t>№</w:t>
      </w:r>
      <w:r w:rsidRPr="00F623CD">
        <w:rPr>
          <w:rFonts w:ascii="Times New Roman" w:hAnsi="Times New Roman" w:cs="Times New Roman"/>
          <w:sz w:val="24"/>
          <w:szCs w:val="24"/>
        </w:rPr>
        <w:t xml:space="preserve"> 44-ФЗ.</w:t>
      </w:r>
    </w:p>
    <w:p w14:paraId="6C4FA159" w14:textId="77777777" w:rsidR="004C399C" w:rsidRPr="00F623CD" w:rsidRDefault="004C399C" w:rsidP="0008736F">
      <w:pPr>
        <w:pStyle w:val="ConsPlusNonformat"/>
        <w:jc w:val="both"/>
        <w:rPr>
          <w:rFonts w:ascii="Times New Roman" w:hAnsi="Times New Roman" w:cs="Times New Roman"/>
          <w:sz w:val="24"/>
          <w:szCs w:val="24"/>
        </w:rPr>
      </w:pPr>
      <w:bookmarkStart w:id="32" w:name="Par998"/>
      <w:bookmarkEnd w:id="32"/>
      <w:r w:rsidRPr="00F623CD">
        <w:rPr>
          <w:rFonts w:ascii="Times New Roman" w:hAnsi="Times New Roman" w:cs="Times New Roman"/>
          <w:sz w:val="24"/>
          <w:szCs w:val="24"/>
        </w:rPr>
        <w:t xml:space="preserve">    &lt;16&gt;  Плановые  показатели  выплат  на закупку товаров, работ, услуг по</w:t>
      </w:r>
    </w:p>
    <w:p w14:paraId="45EDB976"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строке 26500 государственного (муниципального) бюджетного учреждения должны</w:t>
      </w:r>
    </w:p>
    <w:p w14:paraId="4BF0AD85"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быть  не  менее  суммы  показателей  строк  26410,  26420,  26430, 26440 по</w:t>
      </w:r>
    </w:p>
    <w:p w14:paraId="6B3DB65C"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соответствующей   графе,   государственного   (муниципального)  автономного</w:t>
      </w:r>
    </w:p>
    <w:p w14:paraId="3989C89B" w14:textId="77777777" w:rsidR="004C399C" w:rsidRPr="00F623CD" w:rsidRDefault="004C399C" w:rsidP="008A0BB7">
      <w:pPr>
        <w:pStyle w:val="ConsPlusNonformat"/>
        <w:jc w:val="both"/>
        <w:rPr>
          <w:rFonts w:ascii="Times New Roman" w:hAnsi="Times New Roman" w:cs="Times New Roman"/>
          <w:sz w:val="24"/>
          <w:szCs w:val="24"/>
        </w:rPr>
        <w:sectPr w:rsidR="004C399C" w:rsidRPr="00F623CD" w:rsidSect="008A0BB7">
          <w:pgSz w:w="11906" w:h="16838"/>
          <w:pgMar w:top="1134" w:right="851" w:bottom="1134" w:left="1701" w:header="709" w:footer="709" w:gutter="0"/>
          <w:cols w:space="708"/>
          <w:docGrid w:linePitch="360"/>
        </w:sectPr>
      </w:pPr>
      <w:r w:rsidRPr="00F623CD">
        <w:rPr>
          <w:rFonts w:ascii="Times New Roman" w:hAnsi="Times New Roman" w:cs="Times New Roman"/>
          <w:sz w:val="24"/>
          <w:szCs w:val="24"/>
        </w:rPr>
        <w:t>учреждения - не менее показателя строки</w:t>
      </w:r>
      <w:r>
        <w:rPr>
          <w:rFonts w:ascii="Times New Roman" w:hAnsi="Times New Roman" w:cs="Times New Roman"/>
          <w:sz w:val="24"/>
          <w:szCs w:val="24"/>
        </w:rPr>
        <w:t xml:space="preserve"> 26430 по соответствующей графе</w:t>
      </w:r>
    </w:p>
    <w:bookmarkEnd w:id="26"/>
    <w:p w14:paraId="75E1AC69" w14:textId="77777777" w:rsidR="004C399C" w:rsidRPr="00F623CD" w:rsidRDefault="004C399C" w:rsidP="008E1194">
      <w:pPr>
        <w:jc w:val="both"/>
        <w:rPr>
          <w:sz w:val="24"/>
          <w:szCs w:val="24"/>
        </w:rPr>
      </w:pPr>
    </w:p>
    <w:sectPr w:rsidR="004C399C" w:rsidRPr="00F623CD" w:rsidSect="0008736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DAB64" w14:textId="77777777" w:rsidR="001011C8" w:rsidRDefault="001011C8">
      <w:r>
        <w:separator/>
      </w:r>
    </w:p>
  </w:endnote>
  <w:endnote w:type="continuationSeparator" w:id="0">
    <w:p w14:paraId="704ECB39" w14:textId="77777777" w:rsidR="001011C8" w:rsidRDefault="0010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5F35E" w14:textId="77777777" w:rsidR="001011C8" w:rsidRDefault="001011C8">
      <w:r>
        <w:separator/>
      </w:r>
    </w:p>
  </w:footnote>
  <w:footnote w:type="continuationSeparator" w:id="0">
    <w:p w14:paraId="6E80A22C" w14:textId="77777777" w:rsidR="001011C8" w:rsidRDefault="00101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69E1"/>
    <w:rsid w:val="0003348A"/>
    <w:rsid w:val="000434BC"/>
    <w:rsid w:val="00064CA6"/>
    <w:rsid w:val="00070239"/>
    <w:rsid w:val="0008736F"/>
    <w:rsid w:val="000D6E9F"/>
    <w:rsid w:val="000F684A"/>
    <w:rsid w:val="001011C8"/>
    <w:rsid w:val="00110334"/>
    <w:rsid w:val="00127E54"/>
    <w:rsid w:val="00142D85"/>
    <w:rsid w:val="001440D7"/>
    <w:rsid w:val="00155513"/>
    <w:rsid w:val="00172ECC"/>
    <w:rsid w:val="001904CA"/>
    <w:rsid w:val="00193472"/>
    <w:rsid w:val="00194530"/>
    <w:rsid w:val="001B757B"/>
    <w:rsid w:val="001B7E1C"/>
    <w:rsid w:val="001C5322"/>
    <w:rsid w:val="001C6276"/>
    <w:rsid w:val="001E1A4E"/>
    <w:rsid w:val="00200978"/>
    <w:rsid w:val="00205E86"/>
    <w:rsid w:val="00211944"/>
    <w:rsid w:val="002172DE"/>
    <w:rsid w:val="00254145"/>
    <w:rsid w:val="0025566D"/>
    <w:rsid w:val="00282183"/>
    <w:rsid w:val="00292277"/>
    <w:rsid w:val="002942DE"/>
    <w:rsid w:val="002A09F4"/>
    <w:rsid w:val="002E2B50"/>
    <w:rsid w:val="00317E6E"/>
    <w:rsid w:val="003217EC"/>
    <w:rsid w:val="00331A54"/>
    <w:rsid w:val="0036422A"/>
    <w:rsid w:val="00366F8C"/>
    <w:rsid w:val="003769E1"/>
    <w:rsid w:val="00393F23"/>
    <w:rsid w:val="003A2BAF"/>
    <w:rsid w:val="003A2CB8"/>
    <w:rsid w:val="003B5846"/>
    <w:rsid w:val="003E31A6"/>
    <w:rsid w:val="003E47CF"/>
    <w:rsid w:val="003E6EE2"/>
    <w:rsid w:val="003F5622"/>
    <w:rsid w:val="004142A7"/>
    <w:rsid w:val="00420BD4"/>
    <w:rsid w:val="004442E7"/>
    <w:rsid w:val="004512DE"/>
    <w:rsid w:val="004531B1"/>
    <w:rsid w:val="00457FCA"/>
    <w:rsid w:val="0046220A"/>
    <w:rsid w:val="00463696"/>
    <w:rsid w:val="00470F25"/>
    <w:rsid w:val="00482FAA"/>
    <w:rsid w:val="0049505F"/>
    <w:rsid w:val="004C399C"/>
    <w:rsid w:val="005225B9"/>
    <w:rsid w:val="005327DA"/>
    <w:rsid w:val="00532D0A"/>
    <w:rsid w:val="00563A02"/>
    <w:rsid w:val="00575531"/>
    <w:rsid w:val="005844C3"/>
    <w:rsid w:val="00596FF5"/>
    <w:rsid w:val="005A05AD"/>
    <w:rsid w:val="005C3052"/>
    <w:rsid w:val="005D7D93"/>
    <w:rsid w:val="005F1755"/>
    <w:rsid w:val="00600FE1"/>
    <w:rsid w:val="00611BB9"/>
    <w:rsid w:val="006173F9"/>
    <w:rsid w:val="006233FB"/>
    <w:rsid w:val="00626014"/>
    <w:rsid w:val="00664A84"/>
    <w:rsid w:val="00671918"/>
    <w:rsid w:val="0067291A"/>
    <w:rsid w:val="00677097"/>
    <w:rsid w:val="00677934"/>
    <w:rsid w:val="00682615"/>
    <w:rsid w:val="006B429B"/>
    <w:rsid w:val="006F6CA1"/>
    <w:rsid w:val="00702B4E"/>
    <w:rsid w:val="00720320"/>
    <w:rsid w:val="00746F04"/>
    <w:rsid w:val="007608D0"/>
    <w:rsid w:val="007903F6"/>
    <w:rsid w:val="007B1FAD"/>
    <w:rsid w:val="007B33F0"/>
    <w:rsid w:val="007C1B99"/>
    <w:rsid w:val="007E788C"/>
    <w:rsid w:val="00806EB7"/>
    <w:rsid w:val="00842DAC"/>
    <w:rsid w:val="008662F0"/>
    <w:rsid w:val="008743B5"/>
    <w:rsid w:val="008A0BB7"/>
    <w:rsid w:val="008E1194"/>
    <w:rsid w:val="008E2D99"/>
    <w:rsid w:val="008F6740"/>
    <w:rsid w:val="00911477"/>
    <w:rsid w:val="00932581"/>
    <w:rsid w:val="009362AF"/>
    <w:rsid w:val="009435CD"/>
    <w:rsid w:val="00955376"/>
    <w:rsid w:val="009629B1"/>
    <w:rsid w:val="0096340A"/>
    <w:rsid w:val="009A60DC"/>
    <w:rsid w:val="00A13541"/>
    <w:rsid w:val="00A155C6"/>
    <w:rsid w:val="00A1579A"/>
    <w:rsid w:val="00A173FA"/>
    <w:rsid w:val="00A32934"/>
    <w:rsid w:val="00A33955"/>
    <w:rsid w:val="00A34CAE"/>
    <w:rsid w:val="00A42234"/>
    <w:rsid w:val="00A53943"/>
    <w:rsid w:val="00A72161"/>
    <w:rsid w:val="00A81417"/>
    <w:rsid w:val="00AA30D2"/>
    <w:rsid w:val="00AC4BBF"/>
    <w:rsid w:val="00AD15B7"/>
    <w:rsid w:val="00AF480F"/>
    <w:rsid w:val="00B10BF7"/>
    <w:rsid w:val="00B25F56"/>
    <w:rsid w:val="00B3020B"/>
    <w:rsid w:val="00B3202F"/>
    <w:rsid w:val="00B478B6"/>
    <w:rsid w:val="00B5653D"/>
    <w:rsid w:val="00B640AD"/>
    <w:rsid w:val="00B65ED6"/>
    <w:rsid w:val="00B701A1"/>
    <w:rsid w:val="00B707BF"/>
    <w:rsid w:val="00B83DF1"/>
    <w:rsid w:val="00B863D4"/>
    <w:rsid w:val="00BA3581"/>
    <w:rsid w:val="00BA5CF8"/>
    <w:rsid w:val="00BC707F"/>
    <w:rsid w:val="00BD1F94"/>
    <w:rsid w:val="00BF03B6"/>
    <w:rsid w:val="00BF1CA1"/>
    <w:rsid w:val="00BF5C39"/>
    <w:rsid w:val="00C041CC"/>
    <w:rsid w:val="00C05DC0"/>
    <w:rsid w:val="00C20853"/>
    <w:rsid w:val="00C314F0"/>
    <w:rsid w:val="00C365FB"/>
    <w:rsid w:val="00C46574"/>
    <w:rsid w:val="00C54503"/>
    <w:rsid w:val="00C568F0"/>
    <w:rsid w:val="00C661BD"/>
    <w:rsid w:val="00C95B36"/>
    <w:rsid w:val="00CA64CD"/>
    <w:rsid w:val="00CB2C5A"/>
    <w:rsid w:val="00CD0D37"/>
    <w:rsid w:val="00D429B9"/>
    <w:rsid w:val="00D51480"/>
    <w:rsid w:val="00D53EE1"/>
    <w:rsid w:val="00DA3AC9"/>
    <w:rsid w:val="00DB2A25"/>
    <w:rsid w:val="00DC2536"/>
    <w:rsid w:val="00DE1F87"/>
    <w:rsid w:val="00DF40CB"/>
    <w:rsid w:val="00DF731A"/>
    <w:rsid w:val="00E002B7"/>
    <w:rsid w:val="00E02CF6"/>
    <w:rsid w:val="00E269A3"/>
    <w:rsid w:val="00E6750D"/>
    <w:rsid w:val="00EA7A7C"/>
    <w:rsid w:val="00EC190A"/>
    <w:rsid w:val="00EF43BD"/>
    <w:rsid w:val="00F250B1"/>
    <w:rsid w:val="00F326DC"/>
    <w:rsid w:val="00F623CD"/>
    <w:rsid w:val="00F638FB"/>
    <w:rsid w:val="00F811E1"/>
    <w:rsid w:val="00F9774F"/>
    <w:rsid w:val="00F97A25"/>
    <w:rsid w:val="00FA720F"/>
    <w:rsid w:val="00FD4F8B"/>
    <w:rsid w:val="00FD7AA0"/>
    <w:rsid w:val="00FE4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F572805"/>
  <w15:docId w15:val="{D81AEADC-25BC-480F-BC93-457FE661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9E1"/>
  </w:style>
  <w:style w:type="paragraph" w:styleId="1">
    <w:name w:val="heading 1"/>
    <w:basedOn w:val="a"/>
    <w:next w:val="a"/>
    <w:link w:val="10"/>
    <w:uiPriority w:val="99"/>
    <w:qFormat/>
    <w:rsid w:val="003769E1"/>
    <w:pPr>
      <w:keepNext/>
      <w:outlineLvl w:val="0"/>
    </w:pPr>
    <w:rPr>
      <w:sz w:val="28"/>
      <w:szCs w:val="28"/>
    </w:rPr>
  </w:style>
  <w:style w:type="paragraph" w:styleId="3">
    <w:name w:val="heading 3"/>
    <w:basedOn w:val="a"/>
    <w:next w:val="a"/>
    <w:link w:val="30"/>
    <w:uiPriority w:val="99"/>
    <w:qFormat/>
    <w:rsid w:val="003769E1"/>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E1"/>
    <w:rPr>
      <w:sz w:val="28"/>
      <w:lang w:val="ru-RU" w:eastAsia="ru-RU"/>
    </w:rPr>
  </w:style>
  <w:style w:type="character" w:customStyle="1" w:styleId="30">
    <w:name w:val="Заголовок 3 Знак"/>
    <w:link w:val="3"/>
    <w:uiPriority w:val="99"/>
    <w:locked/>
    <w:rsid w:val="003769E1"/>
    <w:rPr>
      <w:rFonts w:ascii="Arial" w:hAnsi="Arial"/>
      <w:b/>
      <w:sz w:val="26"/>
      <w:lang w:val="ru-RU" w:eastAsia="ru-RU"/>
    </w:rPr>
  </w:style>
  <w:style w:type="paragraph" w:styleId="2">
    <w:name w:val="Body Text Indent 2"/>
    <w:basedOn w:val="a"/>
    <w:link w:val="20"/>
    <w:uiPriority w:val="99"/>
    <w:rsid w:val="003769E1"/>
    <w:pPr>
      <w:spacing w:after="120" w:line="480" w:lineRule="auto"/>
      <w:ind w:left="283"/>
    </w:pPr>
  </w:style>
  <w:style w:type="character" w:customStyle="1" w:styleId="20">
    <w:name w:val="Основной текст с отступом 2 Знак"/>
    <w:link w:val="2"/>
    <w:uiPriority w:val="99"/>
    <w:semiHidden/>
    <w:locked/>
    <w:rsid w:val="003769E1"/>
    <w:rPr>
      <w:lang w:val="ru-RU" w:eastAsia="ru-RU"/>
    </w:rPr>
  </w:style>
  <w:style w:type="paragraph" w:customStyle="1" w:styleId="FR2">
    <w:name w:val="FR2"/>
    <w:uiPriority w:val="99"/>
    <w:rsid w:val="003769E1"/>
    <w:pPr>
      <w:widowControl w:val="0"/>
      <w:snapToGrid w:val="0"/>
      <w:spacing w:before="300"/>
      <w:jc w:val="both"/>
    </w:pPr>
    <w:rPr>
      <w:b/>
      <w:bCs/>
      <w:sz w:val="22"/>
      <w:szCs w:val="22"/>
    </w:rPr>
  </w:style>
  <w:style w:type="character" w:styleId="a3">
    <w:name w:val="Hyperlink"/>
    <w:uiPriority w:val="99"/>
    <w:rsid w:val="00420BD4"/>
    <w:rPr>
      <w:rFonts w:cs="Times New Roman"/>
      <w:color w:val="0000FF"/>
      <w:u w:val="single"/>
    </w:rPr>
  </w:style>
  <w:style w:type="table" w:styleId="a4">
    <w:name w:val="Table Grid"/>
    <w:basedOn w:val="a1"/>
    <w:uiPriority w:val="99"/>
    <w:rsid w:val="005F1755"/>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1B757B"/>
    <w:pPr>
      <w:widowControl w:val="0"/>
      <w:autoSpaceDE w:val="0"/>
      <w:autoSpaceDN w:val="0"/>
      <w:adjustRightInd w:val="0"/>
    </w:pPr>
    <w:rPr>
      <w:rFonts w:ascii="Arial" w:hAnsi="Arial" w:cs="Arial"/>
      <w:sz w:val="16"/>
      <w:szCs w:val="16"/>
    </w:rPr>
  </w:style>
  <w:style w:type="paragraph" w:customStyle="1" w:styleId="ConsPlusNonformat">
    <w:name w:val="ConsPlusNonformat"/>
    <w:uiPriority w:val="99"/>
    <w:rsid w:val="002A09F4"/>
    <w:pPr>
      <w:widowControl w:val="0"/>
      <w:autoSpaceDE w:val="0"/>
      <w:autoSpaceDN w:val="0"/>
      <w:adjustRightInd w:val="0"/>
    </w:pPr>
    <w:rPr>
      <w:rFonts w:ascii="Courier New" w:hAnsi="Courier New" w:cs="Courier New"/>
    </w:rPr>
  </w:style>
  <w:style w:type="paragraph" w:styleId="a5">
    <w:name w:val="header"/>
    <w:basedOn w:val="a"/>
    <w:link w:val="a6"/>
    <w:uiPriority w:val="99"/>
    <w:rsid w:val="002A09F4"/>
    <w:pPr>
      <w:tabs>
        <w:tab w:val="center" w:pos="4677"/>
        <w:tab w:val="right" w:pos="9355"/>
      </w:tabs>
    </w:pPr>
  </w:style>
  <w:style w:type="character" w:customStyle="1" w:styleId="a6">
    <w:name w:val="Верхний колонтитул Знак"/>
    <w:link w:val="a5"/>
    <w:uiPriority w:val="99"/>
    <w:semiHidden/>
    <w:locked/>
    <w:rsid w:val="00FE4219"/>
    <w:rPr>
      <w:sz w:val="20"/>
    </w:rPr>
  </w:style>
  <w:style w:type="paragraph" w:styleId="a7">
    <w:name w:val="footer"/>
    <w:basedOn w:val="a"/>
    <w:link w:val="a8"/>
    <w:uiPriority w:val="99"/>
    <w:rsid w:val="002A09F4"/>
    <w:pPr>
      <w:tabs>
        <w:tab w:val="center" w:pos="4677"/>
        <w:tab w:val="right" w:pos="9355"/>
      </w:tabs>
    </w:pPr>
  </w:style>
  <w:style w:type="character" w:customStyle="1" w:styleId="a8">
    <w:name w:val="Нижний колонтитул Знак"/>
    <w:link w:val="a7"/>
    <w:uiPriority w:val="99"/>
    <w:semiHidden/>
    <w:locked/>
    <w:rsid w:val="00FE4219"/>
    <w:rPr>
      <w:sz w:val="20"/>
    </w:rPr>
  </w:style>
  <w:style w:type="paragraph" w:customStyle="1" w:styleId="11">
    <w:name w:val="Без интервала1"/>
    <w:link w:val="a9"/>
    <w:uiPriority w:val="99"/>
    <w:rsid w:val="00064CA6"/>
    <w:rPr>
      <w:rFonts w:ascii="Calibri" w:hAnsi="Calibri"/>
      <w:sz w:val="22"/>
      <w:szCs w:val="22"/>
    </w:rPr>
  </w:style>
  <w:style w:type="character" w:customStyle="1" w:styleId="a9">
    <w:name w:val="Без интервала Знак"/>
    <w:link w:val="11"/>
    <w:uiPriority w:val="99"/>
    <w:locked/>
    <w:rsid w:val="00064CA6"/>
    <w:rPr>
      <w:rFonts w:ascii="Calibri" w:hAnsi="Calibri"/>
      <w:sz w:val="22"/>
      <w:lang w:val="ru-RU" w:eastAsia="ru-RU"/>
    </w:rPr>
  </w:style>
  <w:style w:type="paragraph" w:styleId="aa">
    <w:name w:val="Balloon Text"/>
    <w:basedOn w:val="a"/>
    <w:link w:val="ab"/>
    <w:uiPriority w:val="99"/>
    <w:semiHidden/>
    <w:rsid w:val="00F9774F"/>
    <w:rPr>
      <w:sz w:val="2"/>
      <w:szCs w:val="2"/>
    </w:rPr>
  </w:style>
  <w:style w:type="character" w:customStyle="1" w:styleId="ab">
    <w:name w:val="Текст выноски Знак"/>
    <w:link w:val="aa"/>
    <w:uiPriority w:val="99"/>
    <w:semiHidden/>
    <w:locked/>
    <w:rsid w:val="00F250B1"/>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833104">
      <w:marLeft w:val="0"/>
      <w:marRight w:val="0"/>
      <w:marTop w:val="0"/>
      <w:marBottom w:val="0"/>
      <w:divBdr>
        <w:top w:val="none" w:sz="0" w:space="0" w:color="auto"/>
        <w:left w:val="none" w:sz="0" w:space="0" w:color="auto"/>
        <w:bottom w:val="none" w:sz="0" w:space="0" w:color="auto"/>
        <w:right w:val="none" w:sz="0" w:space="0" w:color="auto"/>
      </w:divBdr>
    </w:div>
    <w:div w:id="5438331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D5BAD674F919638980275DD5B0819FBE8A4BF2D0CEE7F37C609AF343A140B5186C0C6C726562B2591A7515873BF51C8F5A21A5CD399129L0s7J" TargetMode="External"/><Relationship Id="rId18" Type="http://schemas.openxmlformats.org/officeDocument/2006/relationships/hyperlink" Target="consultantplus://offline/ref=ADD5BAD674F919638980275DD5B0819FBE884BF4D6C4E7F37C609AF343A140B50A6C5460706175B3560F2344C2L6s7J" TargetMode="External"/><Relationship Id="rId26" Type="http://schemas.openxmlformats.org/officeDocument/2006/relationships/hyperlink" Target="consultantplus://offline/ref=ADD5BAD674F919638980275DD5B0819FBE884BF6D3CFE7F37C609AF343A140B50A6C5460706175B3560F2344C2L6s7J" TargetMode="External"/><Relationship Id="rId39" Type="http://schemas.openxmlformats.org/officeDocument/2006/relationships/fontTable" Target="fontTable.xml"/><Relationship Id="rId21" Type="http://schemas.openxmlformats.org/officeDocument/2006/relationships/hyperlink" Target="consultantplus://offline/ref=ADD5BAD674F919638980275DD5B0819FBE884BF6D3CFE7F37C609AF343A140B50A6C5460706175B3560F2344C2L6s7J" TargetMode="External"/><Relationship Id="rId34" Type="http://schemas.openxmlformats.org/officeDocument/2006/relationships/hyperlink" Target="consultantplus://offline/ref=ADD5BAD674F919638980275DD5B0819FBE884BF6D3CFE7F37C609AF343A140B50A6C5460706175B3560F2344C2L6s7J" TargetMode="External"/><Relationship Id="rId7" Type="http://schemas.openxmlformats.org/officeDocument/2006/relationships/hyperlink" Target="consultantplus://offline/ref=ADD5BAD674F919638980275DD5B0819FBE8A47FDDDCFE7F37C609AF343A140B5186C0C6C72646BB15B1A7515873BF51C8F5A21A5CD399129L0s7J" TargetMode="External"/><Relationship Id="rId12" Type="http://schemas.openxmlformats.org/officeDocument/2006/relationships/hyperlink" Target="consultantplus://offline/ref=ADD5BAD674F919638980275DD5B0819FBF8A4DF4D5C0E7F37C609AF343A140B5186C0C6C72646BB3561A7515873BF51C8F5A21A5CD399129L0s7J" TargetMode="External"/><Relationship Id="rId17" Type="http://schemas.openxmlformats.org/officeDocument/2006/relationships/hyperlink" Target="consultantplus://offline/ref=ADD5BAD674F919638980275DD5B0819FBE884BF6D3CFE7F37C609AF343A140B50A6C5460706175B3560F2344C2L6s7J" TargetMode="External"/><Relationship Id="rId25" Type="http://schemas.openxmlformats.org/officeDocument/2006/relationships/hyperlink" Target="consultantplus://offline/ref=ADD5BAD674F919638980275DD5B0819FBE894FF0D7C5E7F37C609AF343A140B5186C0C6E73606DB80B406511CE6CFD008A4D3FAED33AL9s8J" TargetMode="External"/><Relationship Id="rId33" Type="http://schemas.openxmlformats.org/officeDocument/2006/relationships/hyperlink" Target="consultantplus://offline/ref=ADD5BAD674F919638980275DD5B0819FBE884BF4D6C4E7F37C609AF343A140B50A6C5460706175B3560F2344C2L6s7J" TargetMode="External"/><Relationship Id="rId38" Type="http://schemas.openxmlformats.org/officeDocument/2006/relationships/hyperlink" Target="consultantplus://offline/ref=ADD5BAD674F919638980275DD5B0819FBE884BF6D3CFE7F37C609AF343A140B50A6C5460706175B3560F2344C2L6s7J" TargetMode="External"/><Relationship Id="rId2" Type="http://schemas.openxmlformats.org/officeDocument/2006/relationships/settings" Target="settings.xml"/><Relationship Id="rId16" Type="http://schemas.openxmlformats.org/officeDocument/2006/relationships/hyperlink" Target="consultantplus://offline/ref=ADD5BAD674F919638980275DD5B0819FBE884BF4D6C4E7F37C609AF343A140B50A6C5460706175B3560F2344C2L6s7J" TargetMode="External"/><Relationship Id="rId20" Type="http://schemas.openxmlformats.org/officeDocument/2006/relationships/hyperlink" Target="consultantplus://offline/ref=ADD5BAD674F919638980275DD5B0819FBE884BF4D6C4E7F37C609AF343A140B50A6C5460706175B3560F2344C2L6s7J" TargetMode="External"/><Relationship Id="rId29" Type="http://schemas.openxmlformats.org/officeDocument/2006/relationships/hyperlink" Target="consultantplus://offline/ref=ADD5BAD674F919638980275DD5B0819FBE884BF4D6C4E7F37C609AF343A140B50A6C5460706175B3560F2344C2L6s7J" TargetMode="External"/><Relationship Id="rId1" Type="http://schemas.openxmlformats.org/officeDocument/2006/relationships/styles" Target="styles.xml"/><Relationship Id="rId6" Type="http://schemas.openxmlformats.org/officeDocument/2006/relationships/hyperlink" Target="consultantplus://offline/ref=ADD5BAD674F919638980275DD5B0819FBE8A4FFCD1C2E7F37C609AF343A140B5186C0C6E7A6160E70E557449C16BE61E835A23ACD2L3s2J" TargetMode="External"/><Relationship Id="rId11" Type="http://schemas.openxmlformats.org/officeDocument/2006/relationships/hyperlink" Target="consultantplus://offline/ref=ADD5BAD674F919638980275DD5B0819FBE894FF0D7C5E7F37C609AF343A140B5186C0C6C716C6AB80B406511CE6CFD008A4D3FAED33AL9s8J" TargetMode="External"/><Relationship Id="rId24" Type="http://schemas.openxmlformats.org/officeDocument/2006/relationships/hyperlink" Target="consultantplus://offline/ref=ADD5BAD674F919638980275DD5B0819FBE884BF4D6C4E7F37C609AF343A140B50A6C5460706175B3560F2344C2L6s7J" TargetMode="External"/><Relationship Id="rId32" Type="http://schemas.openxmlformats.org/officeDocument/2006/relationships/hyperlink" Target="consultantplus://offline/ref=ADD5BAD674F919638980275DD5B0819FBE884BF6D3CFE7F37C609AF343A140B50A6C5460706175B3560F2344C2L6s7J" TargetMode="External"/><Relationship Id="rId37" Type="http://schemas.openxmlformats.org/officeDocument/2006/relationships/hyperlink" Target="consultantplus://offline/ref=ADD5BAD674F919638980275DD5B0819FBE884BF4D6C4E7F37C609AF343A140B50A6C5460706175B3560F2344C2L6s7J"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ADD5BAD674F919638980275DD5B0819FBE884BF6D3CFE7F37C609AF343A140B50A6C5460706175B3560F2344C2L6s7J" TargetMode="External"/><Relationship Id="rId23" Type="http://schemas.openxmlformats.org/officeDocument/2006/relationships/hyperlink" Target="consultantplus://offline/ref=ADD5BAD674F919638980275DD5B0819FBE884BF6D3CFE7F37C609AF343A140B50A6C5460706175B3560F2344C2L6s7J" TargetMode="External"/><Relationship Id="rId28" Type="http://schemas.openxmlformats.org/officeDocument/2006/relationships/hyperlink" Target="consultantplus://offline/ref=ADD5BAD674F919638980275DD5B0819FBE884BF6D3CFE7F37C609AF343A140B50A6C5460706175B3560F2344C2L6s7J" TargetMode="External"/><Relationship Id="rId36" Type="http://schemas.openxmlformats.org/officeDocument/2006/relationships/hyperlink" Target="consultantplus://offline/ref=ADD5BAD674F919638980275DD5B0819FBE884BF6D3CFE7F37C609AF343A140B50A6C5460706175B3560F2344C2L6s7J" TargetMode="External"/><Relationship Id="rId10" Type="http://schemas.openxmlformats.org/officeDocument/2006/relationships/hyperlink" Target="consultantplus://offline/ref=ADD5BAD674F919638980275DD5B0819FBE884BF4D6C4E7F37C609AF343A140B50A6C5460706175B3560F2344C2L6s7J" TargetMode="External"/><Relationship Id="rId19" Type="http://schemas.openxmlformats.org/officeDocument/2006/relationships/hyperlink" Target="consultantplus://offline/ref=ADD5BAD674F919638980275DD5B0819FBE884BF6D3CFE7F37C609AF343A140B50A6C5460706175B3560F2344C2L6s7J" TargetMode="External"/><Relationship Id="rId31" Type="http://schemas.openxmlformats.org/officeDocument/2006/relationships/hyperlink" Target="consultantplus://offline/ref=ADD5BAD674F919638980275DD5B0819FBE884BF4D6C4E7F37C609AF343A140B50A6C5460706175B3560F2344C2L6s7J" TargetMode="External"/><Relationship Id="rId4" Type="http://schemas.openxmlformats.org/officeDocument/2006/relationships/footnotes" Target="footnotes.xml"/><Relationship Id="rId9" Type="http://schemas.openxmlformats.org/officeDocument/2006/relationships/hyperlink" Target="consultantplus://offline/ref=ADD5BAD674F919638980275DD5B0819FBE884BF6D3CFE7F37C609AF343A140B50A6C5460706175B3560F2344C2L6s7J" TargetMode="External"/><Relationship Id="rId14" Type="http://schemas.openxmlformats.org/officeDocument/2006/relationships/hyperlink" Target="consultantplus://offline/ref=ADD5BAD674F919638980275DD5B0819FBE8846FDD0C3E7F37C609AF343A140B5186C0C6C72646BB25E1A7515873BF51C8F5A21A5CD399129L0s7J" TargetMode="External"/><Relationship Id="rId22" Type="http://schemas.openxmlformats.org/officeDocument/2006/relationships/hyperlink" Target="consultantplus://offline/ref=ADD5BAD674F919638980275DD5B0819FBE884BF4D6C4E7F37C609AF343A140B50A6C5460706175B3560F2344C2L6s7J" TargetMode="External"/><Relationship Id="rId27" Type="http://schemas.openxmlformats.org/officeDocument/2006/relationships/hyperlink" Target="consultantplus://offline/ref=ADD5BAD674F919638980275DD5B0819FBE884BF4D6C4E7F37C609AF343A140B50A6C5460706175B3560F2344C2L6s7J" TargetMode="External"/><Relationship Id="rId30" Type="http://schemas.openxmlformats.org/officeDocument/2006/relationships/hyperlink" Target="consultantplus://offline/ref=ADD5BAD674F919638980275DD5B0819FBE884BF6D3CFE7F37C609AF343A140B50A6C5460706175B3560F2344C2L6s7J" TargetMode="External"/><Relationship Id="rId35" Type="http://schemas.openxmlformats.org/officeDocument/2006/relationships/hyperlink" Target="consultantplus://offline/ref=ADD5BAD674F919638980275DD5B0819FBE884BF4D6C4E7F37C609AF343A140B50A6C5460706175B3560F2344C2L6s7J" TargetMode="External"/><Relationship Id="rId8" Type="http://schemas.openxmlformats.org/officeDocument/2006/relationships/hyperlink" Target="consultantplus://offline/ref=ADD5BAD674F919638980275DD5B0819FBE894FF0D7C5E7F37C609AF343A140B5186C0C6E73606DB80B406511CE6CFD008A4D3FAED33AL9s8J"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27</Pages>
  <Words>6944</Words>
  <Characters>39585</Characters>
  <Application>Microsoft Office Word</Application>
  <DocSecurity>0</DocSecurity>
  <Lines>329</Lines>
  <Paragraphs>92</Paragraphs>
  <ScaleCrop>false</ScaleCrop>
  <Company>Дом</Company>
  <LinksUpToDate>false</LinksUpToDate>
  <CharactersWithSpaces>46437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Хозяин</dc:creator>
  <cp:keywords/>
  <dc:description/>
  <cp:lastModifiedBy>Пользователь Windows</cp:lastModifiedBy>
  <cp:revision>25</cp:revision>
  <cp:lastPrinted>2019-11-08T04:00:00Z</cp:lastPrinted>
  <dcterms:created xsi:type="dcterms:W3CDTF">2019-10-25T06:22:00Z</dcterms:created>
  <dcterms:modified xsi:type="dcterms:W3CDTF">2019-11-15T10:21:00Z</dcterms:modified>
</cp:coreProperties>
</file>