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11A86" w14:textId="709E1264" w:rsidR="00E802C7" w:rsidRDefault="00E802C7" w:rsidP="00E802C7">
      <w:pPr>
        <w:jc w:val="right"/>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ПРОЕКТ</w:t>
      </w:r>
    </w:p>
    <w:p w14:paraId="44F4AFAC" w14:textId="509EF671" w:rsidR="00C22080" w:rsidRDefault="00C22080" w:rsidP="00C22080">
      <w:pPr>
        <w:jc w:val="center"/>
        <w:rPr>
          <w:rFonts w:ascii="Times New Roman" w:eastAsia="Calibri" w:hAnsi="Times New Roman" w:cs="Times New Roman"/>
          <w:b/>
          <w:kern w:val="0"/>
          <w:sz w:val="28"/>
          <w:szCs w:val="28"/>
          <w14:ligatures w14:val="none"/>
        </w:rPr>
      </w:pPr>
      <w:r w:rsidRPr="00C22080">
        <w:rPr>
          <w:rFonts w:ascii="Times New Roman" w:eastAsia="Calibri" w:hAnsi="Times New Roman" w:cs="Times New Roman"/>
          <w:b/>
          <w:kern w:val="0"/>
          <w:sz w:val="28"/>
          <w:szCs w:val="28"/>
          <w14:ligatures w14:val="none"/>
        </w:rPr>
        <w:t>Администрация сельского поселения Кудашевский сельсовет муниципального района Татышлинский район Республики Башкортостан</w:t>
      </w:r>
    </w:p>
    <w:p w14:paraId="23603D7A" w14:textId="77777777" w:rsidR="00E802C7" w:rsidRPr="00C22080" w:rsidRDefault="00E802C7" w:rsidP="00C22080">
      <w:pPr>
        <w:jc w:val="center"/>
        <w:rPr>
          <w:rFonts w:ascii="Times New Roman" w:eastAsia="Calibri" w:hAnsi="Times New Roman" w:cs="Times New Roman"/>
          <w:b/>
          <w:kern w:val="0"/>
          <w:sz w:val="28"/>
          <w:szCs w:val="28"/>
          <w14:ligatures w14:val="none"/>
        </w:rPr>
      </w:pPr>
    </w:p>
    <w:p w14:paraId="7A0445E7" w14:textId="77777777" w:rsidR="00C22080" w:rsidRDefault="00C22080" w:rsidP="00C22080">
      <w:pPr>
        <w:spacing w:before="100" w:beforeAutospacing="1" w:after="100" w:afterAutospacing="1" w:line="240" w:lineRule="auto"/>
        <w:jc w:val="center"/>
        <w:rPr>
          <w:rFonts w:ascii="Times New Roman" w:eastAsia="Times New Roman" w:hAnsi="Times New Roman" w:cs="Times New Roman"/>
          <w:b/>
          <w:kern w:val="0"/>
          <w:sz w:val="28"/>
          <w:szCs w:val="28"/>
          <w:lang w:eastAsia="ru-RU"/>
          <w14:ligatures w14:val="none"/>
        </w:rPr>
      </w:pPr>
      <w:r w:rsidRPr="00C22080">
        <w:rPr>
          <w:rFonts w:ascii="Times New Roman" w:eastAsia="Times New Roman" w:hAnsi="Times New Roman" w:cs="Times New Roman"/>
          <w:b/>
          <w:kern w:val="0"/>
          <w:sz w:val="28"/>
          <w:szCs w:val="28"/>
          <w:lang w:eastAsia="ru-RU"/>
          <w14:ligatures w14:val="none"/>
        </w:rPr>
        <w:t>ПОСТАНОВЛЕНИЕ</w:t>
      </w:r>
    </w:p>
    <w:p w14:paraId="66474C45" w14:textId="77777777" w:rsidR="00E802C7" w:rsidRDefault="00E802C7" w:rsidP="00C22080">
      <w:pPr>
        <w:spacing w:before="100" w:beforeAutospacing="1" w:after="100" w:afterAutospacing="1" w:line="240" w:lineRule="auto"/>
        <w:jc w:val="center"/>
        <w:rPr>
          <w:rFonts w:ascii="Times New Roman" w:eastAsia="Times New Roman" w:hAnsi="Times New Roman" w:cs="Times New Roman"/>
          <w:b/>
          <w:kern w:val="0"/>
          <w:sz w:val="28"/>
          <w:szCs w:val="28"/>
          <w:lang w:eastAsia="ru-RU"/>
          <w14:ligatures w14:val="none"/>
        </w:rPr>
      </w:pPr>
    </w:p>
    <w:p w14:paraId="399C4FD9" w14:textId="2D251E6B" w:rsidR="00E802C7" w:rsidRPr="00E802C7" w:rsidRDefault="00E802C7" w:rsidP="00C22080">
      <w:pPr>
        <w:spacing w:before="100" w:beforeAutospacing="1" w:after="100" w:afterAutospacing="1" w:line="240" w:lineRule="auto"/>
        <w:jc w:val="center"/>
        <w:rPr>
          <w:rFonts w:ascii="Times New Roman" w:eastAsia="Times New Roman" w:hAnsi="Times New Roman" w:cs="Times New Roman"/>
          <w:bCs/>
          <w:i/>
          <w:iCs/>
          <w:kern w:val="0"/>
          <w:sz w:val="24"/>
          <w:szCs w:val="24"/>
          <w:lang w:eastAsia="ru-RU"/>
          <w14:ligatures w14:val="none"/>
        </w:rPr>
      </w:pPr>
      <w:r w:rsidRPr="00E802C7">
        <w:rPr>
          <w:rFonts w:ascii="Times New Roman" w:eastAsia="Times New Roman" w:hAnsi="Times New Roman" w:cs="Times New Roman"/>
          <w:bCs/>
          <w:i/>
          <w:iCs/>
          <w:kern w:val="0"/>
          <w:sz w:val="24"/>
          <w:szCs w:val="24"/>
          <w:lang w:eastAsia="ru-RU"/>
          <w14:ligatures w14:val="none"/>
        </w:rPr>
        <w:t>с.</w:t>
      </w:r>
      <w:r>
        <w:rPr>
          <w:rFonts w:ascii="Times New Roman" w:eastAsia="Times New Roman" w:hAnsi="Times New Roman" w:cs="Times New Roman"/>
          <w:bCs/>
          <w:i/>
          <w:iCs/>
          <w:kern w:val="0"/>
          <w:sz w:val="24"/>
          <w:szCs w:val="24"/>
          <w:lang w:eastAsia="ru-RU"/>
          <w14:ligatures w14:val="none"/>
        </w:rPr>
        <w:t xml:space="preserve"> </w:t>
      </w:r>
      <w:r w:rsidRPr="00E802C7">
        <w:rPr>
          <w:rFonts w:ascii="Times New Roman" w:eastAsia="Times New Roman" w:hAnsi="Times New Roman" w:cs="Times New Roman"/>
          <w:bCs/>
          <w:i/>
          <w:iCs/>
          <w:kern w:val="0"/>
          <w:sz w:val="24"/>
          <w:szCs w:val="24"/>
          <w:lang w:eastAsia="ru-RU"/>
          <w14:ligatures w14:val="none"/>
        </w:rPr>
        <w:t>Верхнекудашево</w:t>
      </w:r>
    </w:p>
    <w:p w14:paraId="10FAA8C1" w14:textId="47B39D1B" w:rsidR="00C22080" w:rsidRPr="00C22080" w:rsidRDefault="00DC21BA" w:rsidP="00C22080">
      <w:pPr>
        <w:spacing w:before="100" w:beforeAutospacing="1" w:after="100" w:afterAutospacing="1" w:line="240" w:lineRule="auto"/>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         </w:t>
      </w:r>
      <w:r w:rsidR="00E802C7">
        <w:rPr>
          <w:rFonts w:ascii="Times New Roman" w:eastAsia="Times New Roman" w:hAnsi="Times New Roman" w:cs="Times New Roman"/>
          <w:b/>
          <w:kern w:val="0"/>
          <w:sz w:val="28"/>
          <w:szCs w:val="28"/>
          <w:lang w:eastAsia="ru-RU"/>
          <w14:ligatures w14:val="none"/>
        </w:rPr>
        <w:t>________</w:t>
      </w:r>
      <w:r w:rsidR="00C22080" w:rsidRPr="00C22080">
        <w:rPr>
          <w:rFonts w:ascii="Times New Roman" w:eastAsia="Times New Roman" w:hAnsi="Times New Roman" w:cs="Times New Roman"/>
          <w:b/>
          <w:kern w:val="0"/>
          <w:sz w:val="28"/>
          <w:szCs w:val="28"/>
          <w:lang w:eastAsia="ru-RU"/>
          <w14:ligatures w14:val="none"/>
        </w:rPr>
        <w:t xml:space="preserve"> 2024 г.                                                                                            №</w:t>
      </w:r>
      <w:r>
        <w:rPr>
          <w:rFonts w:ascii="Times New Roman" w:eastAsia="Times New Roman" w:hAnsi="Times New Roman" w:cs="Times New Roman"/>
          <w:b/>
          <w:kern w:val="0"/>
          <w:sz w:val="28"/>
          <w:szCs w:val="28"/>
          <w:lang w:eastAsia="ru-RU"/>
          <w14:ligatures w14:val="none"/>
        </w:rPr>
        <w:t xml:space="preserve"> </w:t>
      </w:r>
      <w:r w:rsidR="00E802C7">
        <w:rPr>
          <w:rFonts w:ascii="Times New Roman" w:eastAsia="Times New Roman" w:hAnsi="Times New Roman" w:cs="Times New Roman"/>
          <w:b/>
          <w:kern w:val="0"/>
          <w:sz w:val="28"/>
          <w:szCs w:val="28"/>
          <w:lang w:eastAsia="ru-RU"/>
          <w14:ligatures w14:val="none"/>
        </w:rPr>
        <w:t>__</w:t>
      </w:r>
    </w:p>
    <w:p w14:paraId="7B28B513" w14:textId="77777777" w:rsidR="00C22080" w:rsidRPr="00C22080" w:rsidRDefault="00C22080" w:rsidP="00C22080">
      <w:pPr>
        <w:spacing w:before="100" w:beforeAutospacing="1" w:after="100" w:afterAutospacing="1" w:line="240" w:lineRule="auto"/>
        <w:rPr>
          <w:rFonts w:ascii="Times New Roman" w:eastAsia="Times New Roman" w:hAnsi="Times New Roman" w:cs="Times New Roman"/>
          <w:b/>
          <w:kern w:val="0"/>
          <w:sz w:val="28"/>
          <w:szCs w:val="28"/>
          <w:lang w:eastAsia="ru-RU"/>
          <w14:ligatures w14:val="none"/>
        </w:rPr>
      </w:pPr>
    </w:p>
    <w:p w14:paraId="63B7863F" w14:textId="77777777" w:rsidR="00C22080" w:rsidRPr="00C22080" w:rsidRDefault="00C22080" w:rsidP="00C22080">
      <w:pPr>
        <w:spacing w:after="0" w:line="240" w:lineRule="auto"/>
        <w:jc w:val="center"/>
        <w:rPr>
          <w:rFonts w:ascii="Times New Roman" w:eastAsia="Calibri" w:hAnsi="Times New Roman" w:cs="Times New Roman"/>
          <w:b/>
          <w:kern w:val="0"/>
          <w:sz w:val="28"/>
          <w:szCs w:val="28"/>
          <w14:ligatures w14:val="none"/>
        </w:rPr>
      </w:pPr>
      <w:r w:rsidRPr="00C22080">
        <w:rPr>
          <w:rFonts w:ascii="Times New Roman" w:eastAsia="Calibri" w:hAnsi="Times New Roman" w:cs="Times New Roman"/>
          <w:b/>
          <w:kern w:val="0"/>
          <w:sz w:val="28"/>
          <w:szCs w:val="28"/>
          <w14:ligatures w14:val="none"/>
        </w:rPr>
        <w:t>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сельского поселения Кудашевский сельсовет муниципального района Татышлинский район Республики Башкортостан на 2025 год</w:t>
      </w:r>
    </w:p>
    <w:p w14:paraId="73F7242C" w14:textId="7DA42D7D" w:rsidR="00C22080" w:rsidRDefault="00C22080" w:rsidP="00C22080">
      <w:pPr>
        <w:spacing w:before="100" w:beforeAutospacing="1" w:after="100" w:afterAutospacing="1" w:line="240" w:lineRule="auto"/>
        <w:ind w:firstLine="708"/>
        <w:jc w:val="both"/>
        <w:rPr>
          <w:rFonts w:ascii="Times New Roman" w:eastAsia="Calibri" w:hAnsi="Times New Roman" w:cs="Times New Roman"/>
          <w:kern w:val="0"/>
          <w:sz w:val="28"/>
          <w:szCs w:val="28"/>
          <w14:ligatures w14:val="none"/>
        </w:rPr>
      </w:pPr>
      <w:r w:rsidRPr="00C22080">
        <w:rPr>
          <w:rFonts w:ascii="Times New Roman" w:eastAsia="Times New Roman" w:hAnsi="Times New Roman" w:cs="Times New Roman"/>
          <w:kern w:val="0"/>
          <w:sz w:val="28"/>
          <w:szCs w:val="28"/>
          <w:lang w:eastAsia="ru-RU"/>
          <w14:ligatures w14:val="none"/>
        </w:rPr>
        <w:t>В соответствии с Федеральным законом от 31 июля 2020 г. №248-ФЗ «О государственном контроле (надзоре) и муниципальном контроле в Российской Федерации», Постановлением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сельского поселения Кудашевский сельсовет муниципального района Татышлинский район Республики Башкортостан</w:t>
      </w:r>
      <w:r>
        <w:rPr>
          <w:rFonts w:ascii="Times New Roman" w:eastAsia="Calibri" w:hAnsi="Times New Roman" w:cs="Times New Roman"/>
          <w:kern w:val="0"/>
          <w:sz w:val="28"/>
          <w:szCs w:val="28"/>
          <w14:ligatures w14:val="none"/>
        </w:rPr>
        <w:t xml:space="preserve"> </w:t>
      </w:r>
    </w:p>
    <w:p w14:paraId="193480B8" w14:textId="6D2E0DBE" w:rsidR="00C22080" w:rsidRPr="00C22080" w:rsidRDefault="00C22080" w:rsidP="00C22080">
      <w:pPr>
        <w:spacing w:before="100" w:beforeAutospacing="1" w:after="100" w:afterAutospacing="1" w:line="240" w:lineRule="auto"/>
        <w:ind w:firstLine="708"/>
        <w:jc w:val="cente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ПОСТАНОВЛЯЕТ:</w:t>
      </w:r>
    </w:p>
    <w:p w14:paraId="6B33AB5C"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1. Утвердить прилагаемую Программу профилактики рисков причинения вреда (ущерба) охраняемым законом ценностям при осуществлении муниципального жилищного контроля на территории сельского поселения Кудашевский сельсовет муниципального района Татышлинский район Республики Башкортостан на 2024 год (далее – Программа профилактики нарушений).</w:t>
      </w:r>
    </w:p>
    <w:p w14:paraId="3841E088"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2. Разместить настоящее постановление на официальном сайте сельского поселения Кудашевский сельсовет муниципального района Татышлинский район Республики Башкортостан.</w:t>
      </w:r>
    </w:p>
    <w:p w14:paraId="524FA1D7" w14:textId="77777777" w:rsidR="00C22080" w:rsidRPr="00C22080" w:rsidRDefault="00C22080" w:rsidP="00C22080">
      <w:pPr>
        <w:spacing w:after="0" w:line="240" w:lineRule="auto"/>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3. Контроль за исполнением настоящего постановления оставляю за собой.</w:t>
      </w:r>
    </w:p>
    <w:p w14:paraId="5400862D" w14:textId="77777777" w:rsidR="00C22080" w:rsidRPr="00C22080" w:rsidRDefault="00C22080" w:rsidP="00C22080">
      <w:pPr>
        <w:spacing w:after="0" w:line="240" w:lineRule="auto"/>
        <w:rPr>
          <w:rFonts w:ascii="Times New Roman" w:eastAsia="Times New Roman" w:hAnsi="Times New Roman" w:cs="Times New Roman"/>
          <w:kern w:val="0"/>
          <w:sz w:val="28"/>
          <w:szCs w:val="28"/>
          <w:lang w:eastAsia="ru-RU"/>
          <w14:ligatures w14:val="none"/>
        </w:rPr>
      </w:pPr>
    </w:p>
    <w:p w14:paraId="33285AB8" w14:textId="77777777" w:rsidR="00C22080" w:rsidRPr="00C22080" w:rsidRDefault="00C22080" w:rsidP="00C22080">
      <w:pPr>
        <w:spacing w:after="0" w:line="240" w:lineRule="auto"/>
        <w:rPr>
          <w:rFonts w:ascii="Times New Roman" w:eastAsia="Times New Roman" w:hAnsi="Times New Roman" w:cs="Times New Roman"/>
          <w:kern w:val="0"/>
          <w:sz w:val="28"/>
          <w:szCs w:val="28"/>
          <w:lang w:eastAsia="ru-RU"/>
          <w14:ligatures w14:val="none"/>
        </w:rPr>
      </w:pPr>
    </w:p>
    <w:p w14:paraId="2E2D0DAD" w14:textId="2FA37751" w:rsidR="00C22080" w:rsidRPr="00C22080" w:rsidRDefault="00E802C7" w:rsidP="00C22080">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C22080" w:rsidRPr="00C22080">
        <w:rPr>
          <w:rFonts w:ascii="Times New Roman" w:eastAsia="Times New Roman" w:hAnsi="Times New Roman" w:cs="Times New Roman"/>
          <w:kern w:val="0"/>
          <w:sz w:val="28"/>
          <w:szCs w:val="28"/>
          <w:lang w:eastAsia="ru-RU"/>
          <w14:ligatures w14:val="none"/>
        </w:rPr>
        <w:t xml:space="preserve">Глава сельского поселения                                                  </w:t>
      </w:r>
      <w:r>
        <w:rPr>
          <w:rFonts w:ascii="Times New Roman" w:eastAsia="Times New Roman" w:hAnsi="Times New Roman" w:cs="Times New Roman"/>
          <w:kern w:val="0"/>
          <w:sz w:val="28"/>
          <w:szCs w:val="28"/>
          <w:lang w:eastAsia="ru-RU"/>
          <w14:ligatures w14:val="none"/>
        </w:rPr>
        <w:t xml:space="preserve">          </w:t>
      </w:r>
      <w:r w:rsidR="00C22080" w:rsidRPr="00C22080">
        <w:rPr>
          <w:rFonts w:ascii="Times New Roman" w:eastAsia="Times New Roman" w:hAnsi="Times New Roman" w:cs="Times New Roman"/>
          <w:kern w:val="0"/>
          <w:sz w:val="28"/>
          <w:szCs w:val="28"/>
          <w:lang w:eastAsia="ru-RU"/>
          <w14:ligatures w14:val="none"/>
        </w:rPr>
        <w:t xml:space="preserve"> А.Ф.Габсалямов   </w:t>
      </w:r>
    </w:p>
    <w:p w14:paraId="0E996EFE" w14:textId="5845DD50" w:rsidR="00C22080" w:rsidRPr="00C22080" w:rsidRDefault="00C22080" w:rsidP="00C22080">
      <w:pPr>
        <w:spacing w:before="100" w:beforeAutospacing="1" w:after="0" w:line="240" w:lineRule="auto"/>
        <w:jc w:val="both"/>
        <w:rPr>
          <w:rFonts w:ascii="Times New Roman" w:eastAsia="Times New Roman" w:hAnsi="Times New Roman" w:cs="Times New Roman"/>
          <w:kern w:val="0"/>
          <w:sz w:val="24"/>
          <w:szCs w:val="24"/>
          <w:lang w:eastAsia="ru-RU"/>
          <w14:ligatures w14:val="none"/>
        </w:rPr>
      </w:pPr>
      <w:bookmarkStart w:id="0" w:name="_Hlk168911884"/>
      <w:r w:rsidRPr="00C22080">
        <w:rPr>
          <w:rFonts w:ascii="Times New Roman" w:eastAsia="Times New Roman" w:hAnsi="Times New Roman" w:cs="Times New Roman"/>
          <w:kern w:val="0"/>
          <w:sz w:val="28"/>
          <w:szCs w:val="28"/>
          <w:lang w:eastAsia="ru-RU"/>
          <w14:ligatures w14:val="none"/>
        </w:rPr>
        <w:lastRenderedPageBreak/>
        <w:t xml:space="preserve">                                                                                      </w:t>
      </w:r>
      <w:r w:rsidR="00DC21BA">
        <w:rPr>
          <w:rFonts w:ascii="Times New Roman" w:eastAsia="Times New Roman" w:hAnsi="Times New Roman" w:cs="Times New Roman"/>
          <w:kern w:val="0"/>
          <w:sz w:val="24"/>
          <w:szCs w:val="24"/>
          <w:lang w:eastAsia="ru-RU"/>
          <w14:ligatures w14:val="none"/>
        </w:rPr>
        <w:t xml:space="preserve"> </w:t>
      </w:r>
    </w:p>
    <w:p w14:paraId="2F43CBE2" w14:textId="6649358D" w:rsidR="00C22080" w:rsidRPr="00C22080" w:rsidRDefault="00E802C7" w:rsidP="00C22080">
      <w:pPr>
        <w:spacing w:after="0" w:line="240" w:lineRule="auto"/>
        <w:ind w:left="6372"/>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к </w:t>
      </w:r>
      <w:r w:rsidR="00C22080" w:rsidRPr="00C22080">
        <w:rPr>
          <w:rFonts w:ascii="Times New Roman" w:eastAsia="Calibri" w:hAnsi="Times New Roman" w:cs="Times New Roman"/>
          <w:kern w:val="0"/>
          <w:sz w:val="24"/>
          <w:szCs w:val="24"/>
          <w14:ligatures w14:val="none"/>
        </w:rPr>
        <w:t>постановлени</w:t>
      </w:r>
      <w:r>
        <w:rPr>
          <w:rFonts w:ascii="Times New Roman" w:eastAsia="Calibri" w:hAnsi="Times New Roman" w:cs="Times New Roman"/>
          <w:kern w:val="0"/>
          <w:sz w:val="24"/>
          <w:szCs w:val="24"/>
          <w14:ligatures w14:val="none"/>
        </w:rPr>
        <w:t>ю</w:t>
      </w:r>
      <w:r w:rsidR="009756CB">
        <w:rPr>
          <w:rFonts w:ascii="Times New Roman" w:eastAsia="Calibri" w:hAnsi="Times New Roman" w:cs="Times New Roman"/>
          <w:kern w:val="0"/>
          <w:sz w:val="24"/>
          <w:szCs w:val="24"/>
          <w14:ligatures w14:val="none"/>
        </w:rPr>
        <w:t xml:space="preserve"> главы</w:t>
      </w:r>
      <w:r w:rsidR="00C22080" w:rsidRPr="00C22080">
        <w:rPr>
          <w:rFonts w:ascii="Times New Roman" w:eastAsia="Calibri" w:hAnsi="Times New Roman" w:cs="Times New Roman"/>
          <w:kern w:val="0"/>
          <w:sz w:val="24"/>
          <w:szCs w:val="24"/>
          <w14:ligatures w14:val="none"/>
        </w:rPr>
        <w:t xml:space="preserve"> сельского поселения Кудашевский сельсовет муниципального района Татышлинский район Республики Башкортостан</w:t>
      </w:r>
      <w:r w:rsidR="00DC21BA">
        <w:rPr>
          <w:rFonts w:ascii="Times New Roman" w:eastAsia="Calibri" w:hAnsi="Times New Roman" w:cs="Times New Roman"/>
          <w:kern w:val="0"/>
          <w:sz w:val="24"/>
          <w:szCs w:val="24"/>
          <w14:ligatures w14:val="none"/>
        </w:rPr>
        <w:t xml:space="preserve"> от </w:t>
      </w:r>
      <w:r>
        <w:rPr>
          <w:rFonts w:ascii="Times New Roman" w:eastAsia="Calibri" w:hAnsi="Times New Roman" w:cs="Times New Roman"/>
          <w:kern w:val="0"/>
          <w:sz w:val="24"/>
          <w:szCs w:val="24"/>
          <w14:ligatures w14:val="none"/>
        </w:rPr>
        <w:t>____2024 №__</w:t>
      </w:r>
    </w:p>
    <w:bookmarkEnd w:id="0"/>
    <w:p w14:paraId="56F16D20" w14:textId="77777777" w:rsidR="00C22080" w:rsidRPr="00C22080" w:rsidRDefault="00C22080" w:rsidP="00C22080">
      <w:pPr>
        <w:spacing w:after="0" w:line="240" w:lineRule="auto"/>
        <w:rPr>
          <w:rFonts w:ascii="Times New Roman" w:eastAsia="Calibri" w:hAnsi="Times New Roman" w:cs="Times New Roman"/>
          <w:b/>
          <w:kern w:val="0"/>
          <w:sz w:val="24"/>
          <w:szCs w:val="24"/>
          <w14:ligatures w14:val="none"/>
        </w:rPr>
      </w:pPr>
    </w:p>
    <w:p w14:paraId="06F43E2B" w14:textId="77777777" w:rsidR="00C22080" w:rsidRPr="00C22080" w:rsidRDefault="00C22080" w:rsidP="00C22080">
      <w:pPr>
        <w:spacing w:after="0" w:line="240" w:lineRule="auto"/>
        <w:jc w:val="center"/>
        <w:rPr>
          <w:rFonts w:ascii="Times New Roman" w:eastAsia="Times New Roman" w:hAnsi="Times New Roman" w:cs="Times New Roman"/>
          <w:b/>
          <w:kern w:val="0"/>
          <w:sz w:val="28"/>
          <w:szCs w:val="28"/>
          <w:lang w:eastAsia="ru-RU"/>
          <w14:ligatures w14:val="none"/>
        </w:rPr>
      </w:pPr>
      <w:r w:rsidRPr="00C22080">
        <w:rPr>
          <w:rFonts w:ascii="Times New Roman" w:eastAsia="Times New Roman" w:hAnsi="Times New Roman" w:cs="Times New Roman"/>
          <w:b/>
          <w:kern w:val="0"/>
          <w:sz w:val="28"/>
          <w:szCs w:val="28"/>
          <w:lang w:eastAsia="ru-RU"/>
          <w14:ligatures w14:val="none"/>
        </w:rPr>
        <w:t>Программа</w:t>
      </w:r>
    </w:p>
    <w:p w14:paraId="6301AD6B" w14:textId="77777777" w:rsidR="00C22080" w:rsidRPr="00C22080" w:rsidRDefault="00C22080" w:rsidP="00C22080">
      <w:pPr>
        <w:spacing w:after="0" w:line="240" w:lineRule="auto"/>
        <w:jc w:val="center"/>
        <w:rPr>
          <w:rFonts w:ascii="Times New Roman" w:eastAsia="Times New Roman" w:hAnsi="Times New Roman" w:cs="Times New Roman"/>
          <w:b/>
          <w:kern w:val="0"/>
          <w:sz w:val="28"/>
          <w:szCs w:val="28"/>
          <w:lang w:eastAsia="ru-RU"/>
          <w14:ligatures w14:val="none"/>
        </w:rPr>
      </w:pPr>
      <w:r w:rsidRPr="00C22080">
        <w:rPr>
          <w:rFonts w:ascii="Times New Roman" w:eastAsia="Times New Roman" w:hAnsi="Times New Roman" w:cs="Times New Roman"/>
          <w:b/>
          <w:kern w:val="0"/>
          <w:sz w:val="28"/>
          <w:szCs w:val="28"/>
          <w:lang w:eastAsia="ru-RU"/>
          <w14:ligatures w14:val="none"/>
        </w:rPr>
        <w:t>профилактики рисков причинения вреда (ущерба) охраняемым законом ценностям при осуществлении муниципального жилищного контроля</w:t>
      </w:r>
    </w:p>
    <w:p w14:paraId="5266CBBE" w14:textId="77777777" w:rsidR="00C22080" w:rsidRPr="00C22080" w:rsidRDefault="00C22080" w:rsidP="00C22080">
      <w:pPr>
        <w:spacing w:after="0" w:line="240" w:lineRule="auto"/>
        <w:jc w:val="center"/>
        <w:rPr>
          <w:rFonts w:ascii="Times New Roman" w:eastAsia="Times New Roman" w:hAnsi="Times New Roman" w:cs="Times New Roman"/>
          <w:bCs/>
          <w:kern w:val="0"/>
          <w:sz w:val="28"/>
          <w:szCs w:val="28"/>
          <w:lang w:eastAsia="ru-RU"/>
          <w14:ligatures w14:val="none"/>
        </w:rPr>
      </w:pPr>
    </w:p>
    <w:p w14:paraId="4CA32B1D" w14:textId="77777777" w:rsidR="00C22080" w:rsidRPr="00C22080" w:rsidRDefault="00C22080" w:rsidP="00C22080">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Настоящая программа профилактики рисков причинения вреда (ущерба) охраняемым законом ценностям при осуществлении муниципального жилищного контроля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жилищного контроля (далее – муниципальный контроль).</w:t>
      </w:r>
    </w:p>
    <w:p w14:paraId="2AB9D160" w14:textId="77777777" w:rsidR="00C22080" w:rsidRPr="00C22080" w:rsidRDefault="00C22080" w:rsidP="00C22080">
      <w:pPr>
        <w:spacing w:after="0" w:line="240" w:lineRule="auto"/>
        <w:jc w:val="both"/>
        <w:rPr>
          <w:rFonts w:ascii="Times New Roman" w:eastAsia="Times New Roman" w:hAnsi="Times New Roman" w:cs="Times New Roman"/>
          <w:b/>
          <w:bCs/>
          <w:kern w:val="0"/>
          <w:sz w:val="28"/>
          <w:szCs w:val="28"/>
          <w:lang w:eastAsia="ru-RU"/>
          <w14:ligatures w14:val="none"/>
        </w:rPr>
      </w:pPr>
      <w:r w:rsidRPr="00C22080">
        <w:rPr>
          <w:rFonts w:ascii="Times New Roman" w:eastAsia="Times New Roman" w:hAnsi="Times New Roman" w:cs="Times New Roman"/>
          <w:b/>
          <w:bCs/>
          <w:kern w:val="0"/>
          <w:sz w:val="28"/>
          <w:szCs w:val="28"/>
          <w:lang w:eastAsia="ru-RU"/>
          <w14:ligatures w14:val="none"/>
        </w:rPr>
        <w:t>I. Анализ текущего состояния осуществления муниципального контроля, описание текущего развития профилактической деятельности сельского поселения Кудашевский сельсовет муниципального района Татышлинский район Республики Башкортостан, характеристика проблем, на решение которых направлена Программа.</w:t>
      </w:r>
    </w:p>
    <w:p w14:paraId="35A2218C" w14:textId="77777777" w:rsidR="00C22080" w:rsidRPr="00C22080" w:rsidRDefault="00C22080" w:rsidP="00C22080">
      <w:pPr>
        <w:spacing w:after="0" w:line="240" w:lineRule="auto"/>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Объектами при осуществлении вида муниципального контроля являются:</w:t>
      </w:r>
    </w:p>
    <w:p w14:paraId="27EDD140"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помещение (совокупность помещений) муниципального жилищного фонда, общее имущество (часть общего имущества) собственников помещений в многоквартирном доме, в котором есть помещения муниципального жилищного фонда;</w:t>
      </w:r>
    </w:p>
    <w:p w14:paraId="69815279"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2145DE13"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результаты деятельности контролируемых лиц, в том числе работы и услуги, к которым предъявляются обязательные требования.</w:t>
      </w:r>
    </w:p>
    <w:p w14:paraId="10654AE2"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Контролируемыми лицами при осуществлении муниципального контроля являются должностные лица сельского поселения Кудашевский сельсовет муниципального района Татышлинский район Республики Башкортостан в лице главы сельского поселения Кудашевский сельсовет.</w:t>
      </w:r>
    </w:p>
    <w:p w14:paraId="18F67AA0" w14:textId="77777777" w:rsidR="00C22080" w:rsidRPr="00C22080" w:rsidRDefault="00C22080" w:rsidP="00C22080">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Главной задачей сельского поселения Кудашевский сельсовет муниципального района Татышлинский район Республики Башкортостан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14:paraId="42CAFA48"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В 2023 году в рамках муниципального жилищного контроля контрольные мероприятия не проводились.</w:t>
      </w:r>
    </w:p>
    <w:p w14:paraId="7FF071CC"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w:t>
      </w:r>
      <w:r w:rsidRPr="00C22080">
        <w:rPr>
          <w:rFonts w:ascii="Times New Roman" w:eastAsia="Times New Roman" w:hAnsi="Times New Roman" w:cs="Times New Roman"/>
          <w:kern w:val="0"/>
          <w:sz w:val="28"/>
          <w:szCs w:val="28"/>
          <w:lang w:eastAsia="ru-RU"/>
          <w14:ligatures w14:val="none"/>
        </w:rPr>
        <w:lastRenderedPageBreak/>
        <w:t>муниципального контроля, устранения причин, факторов и условий, способствующих указанным нарушениям, СП</w:t>
      </w:r>
    </w:p>
    <w:p w14:paraId="464A908D"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осуществлялись мероприятия по профилактике таких нарушений в соответствии с программой по профилактике нарушений в 2023 году.</w:t>
      </w:r>
    </w:p>
    <w:p w14:paraId="35984B5D"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В частности, в 2022, 2023 годы в целях профилактики нарушений обязательных требований на официальном сайте муниципального образования в информационно-телекоммуникационной сети «Интернет» обеспечено размещение информации в отношении проведения муниципального жилищного контроля, в том числе перечень обязательных требований, обобщение практики, разъяснения, полезная информация.</w:t>
      </w:r>
    </w:p>
    <w:p w14:paraId="2E8FF5F8"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Информирование юридических лиц по вопросам соблюдения обязательных требований обеспечено посредством опубликования руководства по соблюдению требований, памяток на официальном сайте муниципального образования в информационно-телекоммуникационной сети «Интернет», ежемесячно проводились совещания с руководителями управляющих компаний, ресурсоснабжающих организаций по вопросам соблюдения обязательных требований законодательства, по завершению совещаний обеспечено вручение раздаточного материала участникам.</w:t>
      </w:r>
    </w:p>
    <w:p w14:paraId="63DBF3FF"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На регулярной основе давались консультации в ходе личных приемов, посредством телефонной связи и письменных ответов на обращения.</w:t>
      </w:r>
    </w:p>
    <w:p w14:paraId="082C73BA"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В 2024 году внеплановые проверки индивидуальных предпринимателей, юридических лиц не проводились.</w:t>
      </w:r>
    </w:p>
    <w:p w14:paraId="2C60643D" w14:textId="77777777" w:rsidR="00C22080" w:rsidRPr="00C22080" w:rsidRDefault="00C22080" w:rsidP="00C22080">
      <w:pPr>
        <w:spacing w:after="0" w:line="240" w:lineRule="auto"/>
        <w:jc w:val="center"/>
        <w:rPr>
          <w:rFonts w:ascii="Times New Roman" w:eastAsia="Times New Roman" w:hAnsi="Times New Roman" w:cs="Times New Roman"/>
          <w:b/>
          <w:bCs/>
          <w:kern w:val="0"/>
          <w:sz w:val="28"/>
          <w:szCs w:val="28"/>
          <w:lang w:eastAsia="ru-RU"/>
          <w14:ligatures w14:val="none"/>
        </w:rPr>
      </w:pPr>
      <w:r w:rsidRPr="00C22080">
        <w:rPr>
          <w:rFonts w:ascii="Times New Roman" w:eastAsia="Times New Roman" w:hAnsi="Times New Roman" w:cs="Times New Roman"/>
          <w:b/>
          <w:bCs/>
          <w:kern w:val="0"/>
          <w:sz w:val="28"/>
          <w:szCs w:val="28"/>
          <w:lang w:eastAsia="ru-RU"/>
          <w14:ligatures w14:val="none"/>
        </w:rPr>
        <w:t>II. Цели и задачи реализации Программы</w:t>
      </w:r>
    </w:p>
    <w:p w14:paraId="08F23E72"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1. Целями реализации Программы являются:</w:t>
      </w:r>
    </w:p>
    <w:p w14:paraId="50525D6D"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предупреждение нарушений обязательных требований в сфере муниципального жилищного контроля;</w:t>
      </w:r>
    </w:p>
    <w:p w14:paraId="02D6F96A"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предотвращение угрозы причинения, либо причинения вреда охраняемым законном ценностям вследствие нарушений обязательных требований;</w:t>
      </w:r>
    </w:p>
    <w:p w14:paraId="0C2B10AE"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6B2BAD64"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формирование моделей социально ответственного, добросовестного, правового поведения контролируемых лиц;</w:t>
      </w:r>
    </w:p>
    <w:p w14:paraId="05A7BF6C"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повышение прозрачности системы контрольно-надзорной деятельности.</w:t>
      </w:r>
    </w:p>
    <w:p w14:paraId="0F673E5F"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2. Задачами реализации Программы являются:</w:t>
      </w:r>
    </w:p>
    <w:p w14:paraId="06D07577"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оценка возможной угрозы причинения, либо причинения вреда (ущерба) охраняемым законном ценностям, выработка и реализация профилактических мер, способствующих ее снижению;</w:t>
      </w:r>
    </w:p>
    <w:p w14:paraId="06371D7E"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14:paraId="0B73144A"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создание условий для изменения ценностного отношения контролируемых лиц к рисковому поведению, формирования позитивной</w:t>
      </w:r>
    </w:p>
    <w:p w14:paraId="58DE001F"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ответственности за свое поведение, поддержания мотивации к добросовестному поведению;</w:t>
      </w:r>
    </w:p>
    <w:p w14:paraId="57B789AA"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lastRenderedPageBreak/>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372927E2"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формирование единого понимания обязательных требований у всех участников контрольно-надзорной деятельности;</w:t>
      </w:r>
    </w:p>
    <w:p w14:paraId="40EBDCDF"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создание и внедрение мер системы позитивной профилактики;</w:t>
      </w:r>
    </w:p>
    <w:p w14:paraId="338533B3"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181D27F5"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 снижение издержек контрольно-надзорной деятельности и административной нагрузки на контролируемых лиц.</w:t>
      </w:r>
    </w:p>
    <w:p w14:paraId="319291E2"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III. Перечень профилактических мероприятий, сроки (периодичность) их проведения</w:t>
      </w:r>
    </w:p>
    <w:p w14:paraId="5EF36790"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1. В соответствии с Положением о муниципальном жилищном контроле, утвержденного Решением Совета сельского поселения Кудашевский сельсовет муниципального района Татышлинский район Республики Башкортостан №2 21 от 12.11.2021г, проводятся следующие профилактические мероприятия:</w:t>
      </w:r>
    </w:p>
    <w:p w14:paraId="3AD8DEB2"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а) информирование;</w:t>
      </w:r>
    </w:p>
    <w:p w14:paraId="2CE43545"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б) объявление предостережения;</w:t>
      </w:r>
    </w:p>
    <w:p w14:paraId="49DC7367"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в) консультирование;</w:t>
      </w:r>
    </w:p>
    <w:p w14:paraId="2944205E"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2.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14:paraId="359A89D8"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b/>
          <w:bCs/>
          <w:kern w:val="0"/>
          <w:sz w:val="28"/>
          <w:szCs w:val="28"/>
          <w:lang w:eastAsia="ru-RU"/>
          <w14:ligatures w14:val="none"/>
        </w:rPr>
      </w:pPr>
      <w:r w:rsidRPr="00C22080">
        <w:rPr>
          <w:rFonts w:ascii="Times New Roman" w:eastAsia="Times New Roman" w:hAnsi="Times New Roman" w:cs="Times New Roman"/>
          <w:b/>
          <w:bCs/>
          <w:kern w:val="0"/>
          <w:sz w:val="28"/>
          <w:szCs w:val="28"/>
          <w:lang w:eastAsia="ru-RU"/>
          <w14:ligatures w14:val="none"/>
        </w:rPr>
        <w:t>IV. Показатели результативности и эффективности Программы</w:t>
      </w:r>
    </w:p>
    <w:p w14:paraId="04A6F931"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1. Для оценки результативности и эффективности Программы устанавливаются следующие показатели результативности и эффективности:</w:t>
      </w:r>
    </w:p>
    <w:p w14:paraId="14B2787D"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а) доля нарушений, выявленных в ходе проведения контрольных (надзорных) мероприятий, от общего числа контрольных (надзорных) мероприятий, осуществленных в отношении контролируемых лиц.</w:t>
      </w:r>
    </w:p>
    <w:p w14:paraId="1DC502EB"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14:paraId="2A0DAAFE"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б) доля профилактических мероприятий в объеме контрольных мероприятий.</w:t>
      </w:r>
    </w:p>
    <w:p w14:paraId="69659FE6"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w:t>
      </w:r>
    </w:p>
    <w:p w14:paraId="7AB41B49"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r w:rsidRPr="00C22080">
        <w:rPr>
          <w:rFonts w:ascii="Times New Roman" w:eastAsia="Times New Roman" w:hAnsi="Times New Roman" w:cs="Times New Roman"/>
          <w:kern w:val="0"/>
          <w:sz w:val="28"/>
          <w:szCs w:val="28"/>
          <w:lang w:eastAsia="ru-RU"/>
          <w14:ligatures w14:val="none"/>
        </w:rPr>
        <w:t>2. Сведения о достижении показателей результативности и эффективности Программы включаются СП в состав доклада о виде муниципального контроля в соответствии со статьей 30 Федерального закона «О государственном контроле (надзоре) и муниципальном контроле в Российской Федерации».</w:t>
      </w:r>
    </w:p>
    <w:p w14:paraId="6A87AC77" w14:textId="77777777" w:rsidR="00C22080" w:rsidRPr="00C22080" w:rsidRDefault="00C22080" w:rsidP="00C22080">
      <w:pPr>
        <w:spacing w:after="0" w:line="240" w:lineRule="auto"/>
        <w:jc w:val="both"/>
        <w:rPr>
          <w:rFonts w:ascii="Times New Roman" w:eastAsia="Times New Roman" w:hAnsi="Times New Roman" w:cs="Times New Roman"/>
          <w:kern w:val="0"/>
          <w:sz w:val="28"/>
          <w:szCs w:val="28"/>
          <w:lang w:eastAsia="ru-RU"/>
          <w14:ligatures w14:val="none"/>
        </w:rPr>
      </w:pPr>
    </w:p>
    <w:p w14:paraId="71F02F43"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26521BF8"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3707D209"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42116E0C"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31B7A6D7"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6D884FD5"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216B9465"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37289D77"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2C2DAF9B"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6FB68AD2"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48F89F5D"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05067D0B"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64F7C2B2"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0FF50D3F"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4709D08D"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5E928092"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355B4897"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09FCA3BF" w14:textId="77777777" w:rsid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6A6554CD" w14:textId="77777777" w:rsid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7B3C3268" w14:textId="77777777" w:rsid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313C769D" w14:textId="77777777" w:rsid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2ED23BE0" w14:textId="77777777" w:rsid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57E43628" w14:textId="77777777" w:rsidR="00C22080" w:rsidRPr="00C22080" w:rsidRDefault="00C22080" w:rsidP="00C22080">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14:paraId="3C229687" w14:textId="77777777" w:rsidR="00C22080" w:rsidRPr="00C22080" w:rsidRDefault="00C22080" w:rsidP="00C22080">
      <w:pPr>
        <w:spacing w:after="0" w:line="240" w:lineRule="auto"/>
        <w:ind w:left="6379"/>
        <w:rPr>
          <w:rFonts w:ascii="Times New Roman" w:eastAsia="Calibri" w:hAnsi="Times New Roman" w:cs="Times New Roman"/>
          <w:kern w:val="0"/>
          <w:sz w:val="24"/>
          <w:szCs w:val="24"/>
          <w14:ligatures w14:val="none"/>
        </w:rPr>
      </w:pPr>
      <w:r w:rsidRPr="00C22080">
        <w:rPr>
          <w:rFonts w:ascii="Times New Roman" w:eastAsia="Calibri" w:hAnsi="Times New Roman" w:cs="Times New Roman"/>
          <w:kern w:val="0"/>
          <w:sz w:val="24"/>
          <w:szCs w:val="24"/>
          <w14:ligatures w14:val="none"/>
        </w:rPr>
        <w:lastRenderedPageBreak/>
        <w:t>Приложение</w:t>
      </w:r>
    </w:p>
    <w:p w14:paraId="15F57F1B" w14:textId="77777777" w:rsidR="00C22080" w:rsidRPr="00C22080" w:rsidRDefault="00C22080" w:rsidP="00C22080">
      <w:pPr>
        <w:spacing w:after="0" w:line="240" w:lineRule="auto"/>
        <w:ind w:left="6379"/>
        <w:rPr>
          <w:rFonts w:ascii="Times New Roman" w:eastAsia="Calibri" w:hAnsi="Times New Roman" w:cs="Times New Roman"/>
          <w:kern w:val="0"/>
          <w:sz w:val="24"/>
          <w:szCs w:val="24"/>
          <w14:ligatures w14:val="none"/>
        </w:rPr>
      </w:pPr>
      <w:r w:rsidRPr="00C22080">
        <w:rPr>
          <w:rFonts w:ascii="Times New Roman" w:eastAsia="Calibri" w:hAnsi="Times New Roman" w:cs="Times New Roman"/>
          <w:kern w:val="0"/>
          <w:sz w:val="24"/>
          <w:szCs w:val="24"/>
          <w14:ligatures w14:val="none"/>
        </w:rPr>
        <w:t xml:space="preserve"> к Программе</w:t>
      </w:r>
    </w:p>
    <w:p w14:paraId="0619DBEB" w14:textId="77777777" w:rsidR="00C22080" w:rsidRPr="00C22080" w:rsidRDefault="00C22080" w:rsidP="00C22080">
      <w:pPr>
        <w:spacing w:after="0" w:line="240" w:lineRule="auto"/>
        <w:ind w:left="6379"/>
        <w:rPr>
          <w:rFonts w:ascii="Times New Roman" w:eastAsia="Calibri" w:hAnsi="Times New Roman" w:cs="Times New Roman"/>
          <w:kern w:val="0"/>
          <w:sz w:val="24"/>
          <w:szCs w:val="24"/>
          <w14:ligatures w14:val="none"/>
        </w:rPr>
      </w:pPr>
      <w:r w:rsidRPr="00C22080">
        <w:rPr>
          <w:rFonts w:ascii="Times New Roman" w:eastAsia="Calibri" w:hAnsi="Times New Roman" w:cs="Times New Roman"/>
          <w:kern w:val="0"/>
          <w:sz w:val="24"/>
          <w:szCs w:val="24"/>
          <w14:ligatures w14:val="none"/>
        </w:rPr>
        <w:t>Перечень профилактических мероприятий,</w:t>
      </w:r>
    </w:p>
    <w:p w14:paraId="29168730" w14:textId="77777777" w:rsidR="00C22080" w:rsidRPr="00C22080" w:rsidRDefault="00C22080" w:rsidP="00C22080">
      <w:pPr>
        <w:spacing w:after="0" w:line="240" w:lineRule="auto"/>
        <w:ind w:left="6379"/>
        <w:rPr>
          <w:rFonts w:ascii="Times New Roman" w:eastAsia="Calibri" w:hAnsi="Times New Roman" w:cs="Times New Roman"/>
          <w:kern w:val="0"/>
          <w:sz w:val="24"/>
          <w:szCs w:val="24"/>
          <w14:ligatures w14:val="none"/>
        </w:rPr>
      </w:pPr>
      <w:r w:rsidRPr="00C22080">
        <w:rPr>
          <w:rFonts w:ascii="Times New Roman" w:eastAsia="Calibri" w:hAnsi="Times New Roman" w:cs="Times New Roman"/>
          <w:kern w:val="0"/>
          <w:sz w:val="24"/>
          <w:szCs w:val="24"/>
          <w14:ligatures w14:val="none"/>
        </w:rPr>
        <w:t>сроки (периодичность) их проведения</w:t>
      </w:r>
    </w:p>
    <w:p w14:paraId="604CF47B" w14:textId="77777777" w:rsidR="00C22080" w:rsidRPr="00C22080" w:rsidRDefault="00C22080" w:rsidP="00C22080">
      <w:pPr>
        <w:spacing w:after="0" w:line="240" w:lineRule="auto"/>
        <w:ind w:left="6379"/>
        <w:jc w:val="center"/>
        <w:rPr>
          <w:rFonts w:ascii="Times New Roman" w:eastAsia="Calibri" w:hAnsi="Times New Roman" w:cs="Times New Roman"/>
          <w:b/>
          <w:bCs/>
          <w:kern w:val="0"/>
          <w:sz w:val="24"/>
          <w:szCs w:val="24"/>
          <w14:ligatures w14:val="none"/>
        </w:rPr>
      </w:pPr>
    </w:p>
    <w:p w14:paraId="034C0DCB" w14:textId="77777777" w:rsidR="00C22080" w:rsidRPr="00C22080" w:rsidRDefault="00C22080" w:rsidP="00C22080">
      <w:pPr>
        <w:spacing w:after="0"/>
        <w:jc w:val="center"/>
        <w:rPr>
          <w:rFonts w:ascii="Times New Roman" w:eastAsia="Calibri" w:hAnsi="Times New Roman" w:cs="Times New Roman"/>
          <w:b/>
          <w:bCs/>
          <w:kern w:val="0"/>
          <w:sz w:val="28"/>
          <w:szCs w:val="28"/>
          <w14:ligatures w14:val="none"/>
        </w:rPr>
      </w:pPr>
      <w:r w:rsidRPr="00C22080">
        <w:rPr>
          <w:rFonts w:ascii="Times New Roman" w:eastAsia="Calibri" w:hAnsi="Times New Roman" w:cs="Times New Roman"/>
          <w:b/>
          <w:bCs/>
          <w:kern w:val="0"/>
          <w:sz w:val="28"/>
          <w:szCs w:val="28"/>
          <w14:ligatures w14:val="none"/>
        </w:rPr>
        <w:t xml:space="preserve">Перечень профилактических мероприятий, </w:t>
      </w:r>
    </w:p>
    <w:p w14:paraId="17B9E8EF" w14:textId="77777777" w:rsidR="00C22080" w:rsidRPr="00C22080" w:rsidRDefault="00C22080" w:rsidP="00C22080">
      <w:pPr>
        <w:spacing w:after="0"/>
        <w:jc w:val="center"/>
        <w:rPr>
          <w:rFonts w:ascii="Times New Roman" w:eastAsia="Calibri" w:hAnsi="Times New Roman" w:cs="Times New Roman"/>
          <w:b/>
          <w:bCs/>
          <w:kern w:val="0"/>
          <w:sz w:val="28"/>
          <w:szCs w:val="28"/>
          <w14:ligatures w14:val="none"/>
        </w:rPr>
      </w:pPr>
      <w:r w:rsidRPr="00C22080">
        <w:rPr>
          <w:rFonts w:ascii="Times New Roman" w:eastAsia="Calibri" w:hAnsi="Times New Roman" w:cs="Times New Roman"/>
          <w:b/>
          <w:bCs/>
          <w:kern w:val="0"/>
          <w:sz w:val="28"/>
          <w:szCs w:val="28"/>
          <w14:ligatures w14:val="none"/>
        </w:rPr>
        <w:t>сроки (периодичность) их проведения</w:t>
      </w:r>
    </w:p>
    <w:p w14:paraId="5229D78A" w14:textId="77777777" w:rsidR="00C22080" w:rsidRPr="00C22080" w:rsidRDefault="00C22080" w:rsidP="00C22080">
      <w:pPr>
        <w:spacing w:after="0"/>
        <w:jc w:val="center"/>
        <w:rPr>
          <w:rFonts w:ascii="Times New Roman" w:eastAsia="Calibri" w:hAnsi="Times New Roman" w:cs="Times New Roman"/>
          <w:b/>
          <w:bCs/>
          <w:kern w:val="0"/>
          <w:sz w:val="28"/>
          <w:szCs w:val="28"/>
          <w14:ligatures w14:val="none"/>
        </w:rPr>
      </w:pPr>
    </w:p>
    <w:tbl>
      <w:tblPr>
        <w:tblStyle w:val="a3"/>
        <w:tblW w:w="0" w:type="auto"/>
        <w:tblLook w:val="04A0" w:firstRow="1" w:lastRow="0" w:firstColumn="1" w:lastColumn="0" w:noHBand="0" w:noVBand="1"/>
      </w:tblPr>
      <w:tblGrid>
        <w:gridCol w:w="400"/>
        <w:gridCol w:w="2457"/>
        <w:gridCol w:w="3236"/>
        <w:gridCol w:w="2031"/>
        <w:gridCol w:w="2070"/>
      </w:tblGrid>
      <w:tr w:rsidR="00C22080" w:rsidRPr="00C22080" w14:paraId="18B25F37" w14:textId="77777777" w:rsidTr="0061694C">
        <w:tc>
          <w:tcPr>
            <w:tcW w:w="413" w:type="dxa"/>
          </w:tcPr>
          <w:p w14:paraId="2A3EBB40" w14:textId="77777777" w:rsidR="00C22080" w:rsidRPr="00C22080" w:rsidRDefault="00C22080" w:rsidP="00C22080">
            <w:pPr>
              <w:rPr>
                <w:rFonts w:ascii="Times New Roman" w:eastAsia="Calibri" w:hAnsi="Times New Roman" w:cs="Times New Roman"/>
                <w:sz w:val="28"/>
                <w:szCs w:val="28"/>
              </w:rPr>
            </w:pPr>
          </w:p>
        </w:tc>
        <w:tc>
          <w:tcPr>
            <w:tcW w:w="1977" w:type="dxa"/>
          </w:tcPr>
          <w:p w14:paraId="43A2523A"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Вид мероприятия</w:t>
            </w:r>
          </w:p>
        </w:tc>
        <w:tc>
          <w:tcPr>
            <w:tcW w:w="3425" w:type="dxa"/>
          </w:tcPr>
          <w:p w14:paraId="45395BF4"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Форма мероприятия</w:t>
            </w:r>
          </w:p>
        </w:tc>
        <w:tc>
          <w:tcPr>
            <w:tcW w:w="1667" w:type="dxa"/>
          </w:tcPr>
          <w:p w14:paraId="44897429"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Подразделение ответственное за реализацию мероприятия</w:t>
            </w:r>
          </w:p>
        </w:tc>
        <w:tc>
          <w:tcPr>
            <w:tcW w:w="1863" w:type="dxa"/>
          </w:tcPr>
          <w:p w14:paraId="683A1E89"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Сроки (периодично сть) их проведения</w:t>
            </w:r>
          </w:p>
        </w:tc>
      </w:tr>
      <w:tr w:rsidR="00C22080" w:rsidRPr="00C22080" w14:paraId="69748F4D" w14:textId="77777777" w:rsidTr="0061694C">
        <w:tc>
          <w:tcPr>
            <w:tcW w:w="413" w:type="dxa"/>
          </w:tcPr>
          <w:p w14:paraId="0DFB749C"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1</w:t>
            </w:r>
          </w:p>
        </w:tc>
        <w:tc>
          <w:tcPr>
            <w:tcW w:w="1977" w:type="dxa"/>
          </w:tcPr>
          <w:p w14:paraId="02B53DEC"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информирование</w:t>
            </w:r>
          </w:p>
        </w:tc>
        <w:tc>
          <w:tcPr>
            <w:tcW w:w="3425" w:type="dxa"/>
          </w:tcPr>
          <w:p w14:paraId="7E153184" w14:textId="77777777" w:rsidR="00C22080" w:rsidRPr="00C22080" w:rsidRDefault="00C22080" w:rsidP="00C22080">
            <w:pPr>
              <w:spacing w:before="100" w:beforeAutospacing="1" w:after="100" w:afterAutospacing="1"/>
              <w:rPr>
                <w:rFonts w:ascii="Times New Roman" w:eastAsia="Calibri" w:hAnsi="Times New Roman" w:cs="Times New Roman"/>
                <w:sz w:val="28"/>
                <w:szCs w:val="28"/>
              </w:rPr>
            </w:pPr>
            <w:r w:rsidRPr="00C22080">
              <w:rPr>
                <w:rFonts w:ascii="Times New Roman" w:eastAsia="Times New Roman" w:hAnsi="Times New Roman" w:cs="Times New Roman"/>
                <w:sz w:val="28"/>
                <w:szCs w:val="28"/>
                <w:lang w:eastAsia="ru-RU"/>
              </w:rPr>
              <w:t xml:space="preserve"> Информирование осуществляется посредством размещения сведений, предусмотренных ч.3 ст.46 ФЗ от 31.07.2020 № 248-ФЗ «О государственном контроле (надзоре) и муниципальном контроле в Российской Федерации» на официальном сайте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tc>
        <w:tc>
          <w:tcPr>
            <w:tcW w:w="1667" w:type="dxa"/>
          </w:tcPr>
          <w:p w14:paraId="0E198A4C"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 xml:space="preserve">Глава </w:t>
            </w:r>
            <w:commentRangeStart w:id="1"/>
            <w:r w:rsidRPr="00C22080">
              <w:rPr>
                <w:rFonts w:ascii="Times New Roman" w:eastAsia="Calibri" w:hAnsi="Times New Roman" w:cs="Times New Roman"/>
                <w:sz w:val="28"/>
                <w:szCs w:val="28"/>
              </w:rPr>
              <w:t>СП</w:t>
            </w:r>
            <w:commentRangeEnd w:id="1"/>
            <w:r w:rsidRPr="00C22080">
              <w:rPr>
                <w:rFonts w:ascii="Times New Roman" w:eastAsia="Calibri" w:hAnsi="Times New Roman" w:cs="Times New Roman"/>
                <w:sz w:val="28"/>
                <w:szCs w:val="28"/>
              </w:rPr>
              <w:commentReference w:id="1"/>
            </w:r>
          </w:p>
        </w:tc>
        <w:tc>
          <w:tcPr>
            <w:tcW w:w="1863" w:type="dxa"/>
          </w:tcPr>
          <w:p w14:paraId="04DB3B0A"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По мере необходимости  и в течение года</w:t>
            </w:r>
          </w:p>
        </w:tc>
      </w:tr>
      <w:tr w:rsidR="00C22080" w:rsidRPr="00C22080" w14:paraId="70299227" w14:textId="77777777" w:rsidTr="0061694C">
        <w:tc>
          <w:tcPr>
            <w:tcW w:w="413" w:type="dxa"/>
          </w:tcPr>
          <w:p w14:paraId="37AA5E4E"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lastRenderedPageBreak/>
              <w:t>2</w:t>
            </w:r>
          </w:p>
        </w:tc>
        <w:tc>
          <w:tcPr>
            <w:tcW w:w="1977" w:type="dxa"/>
          </w:tcPr>
          <w:p w14:paraId="1DF0AE4E"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Объявление предостережения</w:t>
            </w:r>
          </w:p>
        </w:tc>
        <w:tc>
          <w:tcPr>
            <w:tcW w:w="3425" w:type="dxa"/>
          </w:tcPr>
          <w:p w14:paraId="355BA341" w14:textId="77777777" w:rsidR="00C22080" w:rsidRPr="00C22080" w:rsidRDefault="00C22080" w:rsidP="00C22080">
            <w:pPr>
              <w:spacing w:before="100" w:beforeAutospacing="1" w:after="100" w:afterAutospacing="1"/>
              <w:rPr>
                <w:rFonts w:ascii="Times New Roman" w:eastAsia="Times New Roman" w:hAnsi="Times New Roman" w:cs="Times New Roman"/>
                <w:sz w:val="28"/>
                <w:szCs w:val="28"/>
                <w:lang w:eastAsia="ru-RU"/>
              </w:rPr>
            </w:pPr>
            <w:r w:rsidRPr="00C22080">
              <w:rPr>
                <w:rFonts w:ascii="Times New Roman" w:eastAsia="Times New Roman" w:hAnsi="Times New Roman" w:cs="Times New Roman"/>
                <w:sz w:val="28"/>
                <w:szCs w:val="28"/>
                <w:lang w:eastAsia="ru-RU"/>
              </w:rPr>
              <w:t>Предостережение о недопустимости нарушения обязательных требований объявляется контролируемому лицу в случае наличия у Уполномоченного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1792C1F1" w14:textId="77777777" w:rsidR="00C22080" w:rsidRPr="00C22080" w:rsidRDefault="00C22080" w:rsidP="00C22080">
            <w:pPr>
              <w:rPr>
                <w:rFonts w:ascii="Times New Roman" w:eastAsia="Calibri" w:hAnsi="Times New Roman" w:cs="Times New Roman"/>
                <w:sz w:val="28"/>
                <w:szCs w:val="28"/>
              </w:rPr>
            </w:pPr>
          </w:p>
        </w:tc>
        <w:tc>
          <w:tcPr>
            <w:tcW w:w="1667" w:type="dxa"/>
          </w:tcPr>
          <w:p w14:paraId="7426FF68" w14:textId="77777777" w:rsidR="00C22080" w:rsidRPr="00C22080" w:rsidRDefault="00C22080" w:rsidP="00C22080">
            <w:pPr>
              <w:jc w:val="both"/>
              <w:rPr>
                <w:rFonts w:ascii="Times New Roman" w:eastAsia="Calibri" w:hAnsi="Times New Roman" w:cs="Times New Roman"/>
                <w:sz w:val="28"/>
                <w:szCs w:val="28"/>
              </w:rPr>
            </w:pPr>
            <w:r w:rsidRPr="00C22080">
              <w:rPr>
                <w:rFonts w:ascii="Times New Roman" w:eastAsia="Calibri" w:hAnsi="Times New Roman" w:cs="Times New Roman"/>
                <w:sz w:val="28"/>
                <w:szCs w:val="28"/>
              </w:rPr>
              <w:t xml:space="preserve">Глава </w:t>
            </w:r>
            <w:commentRangeStart w:id="2"/>
            <w:r w:rsidRPr="00C22080">
              <w:rPr>
                <w:rFonts w:ascii="Times New Roman" w:eastAsia="Calibri" w:hAnsi="Times New Roman" w:cs="Times New Roman"/>
                <w:sz w:val="28"/>
                <w:szCs w:val="28"/>
              </w:rPr>
              <w:t>СП</w:t>
            </w:r>
            <w:commentRangeEnd w:id="2"/>
            <w:r w:rsidRPr="00C22080">
              <w:rPr>
                <w:rFonts w:ascii="Times New Roman" w:eastAsia="Calibri" w:hAnsi="Times New Roman" w:cs="Times New Roman"/>
                <w:sz w:val="28"/>
                <w:szCs w:val="28"/>
              </w:rPr>
              <w:commentReference w:id="2"/>
            </w:r>
          </w:p>
        </w:tc>
        <w:tc>
          <w:tcPr>
            <w:tcW w:w="1863" w:type="dxa"/>
          </w:tcPr>
          <w:p w14:paraId="17213637"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В течение года (при наличии оснований) или Ежемесячно в соответствии с графиком, утверждаемым главой местной администрации</w:t>
            </w:r>
          </w:p>
        </w:tc>
      </w:tr>
      <w:tr w:rsidR="00C22080" w:rsidRPr="00C22080" w14:paraId="0466CEF9" w14:textId="77777777" w:rsidTr="0061694C">
        <w:tc>
          <w:tcPr>
            <w:tcW w:w="413" w:type="dxa"/>
          </w:tcPr>
          <w:p w14:paraId="05D8C886"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3</w:t>
            </w:r>
          </w:p>
        </w:tc>
        <w:tc>
          <w:tcPr>
            <w:tcW w:w="1977" w:type="dxa"/>
          </w:tcPr>
          <w:p w14:paraId="689174F3"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Консультирование</w:t>
            </w:r>
          </w:p>
        </w:tc>
        <w:tc>
          <w:tcPr>
            <w:tcW w:w="3425" w:type="dxa"/>
          </w:tcPr>
          <w:p w14:paraId="2F4077ED"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 xml:space="preserve">Проведение должностными лицами контрольным органам консультаций по вопросам: 1) организация и осуществление муниципального жилищного контроля; 2) порядок осуществления профилактических, контрольных мероприятий, </w:t>
            </w:r>
            <w:r w:rsidRPr="00C22080">
              <w:rPr>
                <w:rFonts w:ascii="Times New Roman" w:eastAsia="Calibri" w:hAnsi="Times New Roman" w:cs="Times New Roman"/>
                <w:sz w:val="28"/>
                <w:szCs w:val="28"/>
              </w:rPr>
              <w:lastRenderedPageBreak/>
              <w:t>установленных настоящим положением; 3) соблюдения обязательных требований жилищного законодательства. Консультирование осуществляется посредствам личного обращения, телефонной связи, электронной почты, видео-конференц-связи, при получении письменного запроса - в письменной форме в порядке, установленном Федеральным законом «О порядке рассмотрения обращения граждан Российской Федерации», а также в ходе проведения профилактического мероприятия, контрольного (надзорного) мероприятия.</w:t>
            </w:r>
          </w:p>
        </w:tc>
        <w:tc>
          <w:tcPr>
            <w:tcW w:w="1667" w:type="dxa"/>
          </w:tcPr>
          <w:p w14:paraId="57459D48"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lastRenderedPageBreak/>
              <w:t>Глава СП</w:t>
            </w:r>
          </w:p>
        </w:tc>
        <w:tc>
          <w:tcPr>
            <w:tcW w:w="1863" w:type="dxa"/>
          </w:tcPr>
          <w:p w14:paraId="24AFB95C" w14:textId="77777777" w:rsidR="00C22080" w:rsidRPr="00C22080" w:rsidRDefault="00C22080" w:rsidP="00C22080">
            <w:pPr>
              <w:rPr>
                <w:rFonts w:ascii="Times New Roman" w:eastAsia="Calibri" w:hAnsi="Times New Roman" w:cs="Times New Roman"/>
                <w:sz w:val="28"/>
                <w:szCs w:val="28"/>
              </w:rPr>
            </w:pPr>
            <w:r w:rsidRPr="00C22080">
              <w:rPr>
                <w:rFonts w:ascii="Times New Roman" w:eastAsia="Calibri" w:hAnsi="Times New Roman" w:cs="Times New Roman"/>
                <w:sz w:val="28"/>
                <w:szCs w:val="28"/>
              </w:rPr>
              <w:t>В течение года (при наличии оснований) или Ежемесячно в соответствии с графиком, утверждаемым главой местной администрации</w:t>
            </w:r>
          </w:p>
        </w:tc>
      </w:tr>
    </w:tbl>
    <w:p w14:paraId="771EE40C" w14:textId="77777777" w:rsidR="00C22080" w:rsidRPr="00C22080" w:rsidRDefault="00C22080" w:rsidP="00C22080">
      <w:pPr>
        <w:rPr>
          <w:rFonts w:ascii="Times New Roman" w:eastAsia="Calibri" w:hAnsi="Times New Roman" w:cs="Times New Roman"/>
          <w:kern w:val="0"/>
          <w:sz w:val="28"/>
          <w:szCs w:val="28"/>
          <w14:ligatures w14:val="none"/>
        </w:rPr>
      </w:pPr>
    </w:p>
    <w:p w14:paraId="771F8609"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0F65F3D8"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55486096"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54AE4065"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3BE93DBB"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7DF1FD01"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478419E8"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31E2AD94"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6029C781"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3DD7774E"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0E08C434"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015BC2B4"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384935A1"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6B9B2AD8"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3AC77F1B" w14:textId="77777777" w:rsidR="00C22080" w:rsidRPr="00C22080" w:rsidRDefault="00C22080" w:rsidP="00C22080">
      <w:pPr>
        <w:spacing w:before="100" w:beforeAutospacing="1" w:after="100" w:afterAutospacing="1" w:line="240" w:lineRule="auto"/>
        <w:jc w:val="center"/>
        <w:rPr>
          <w:rFonts w:ascii="Times New Roman" w:eastAsia="Times New Roman" w:hAnsi="Times New Roman" w:cs="Times New Roman"/>
          <w:kern w:val="0"/>
          <w:sz w:val="28"/>
          <w:szCs w:val="28"/>
          <w:lang w:eastAsia="ru-RU"/>
          <w14:ligatures w14:val="none"/>
        </w:rPr>
      </w:pPr>
    </w:p>
    <w:p w14:paraId="43B3ADFE" w14:textId="77777777" w:rsidR="00632776" w:rsidRDefault="00632776"/>
    <w:sectPr w:rsidR="00632776" w:rsidSect="00B6157D">
      <w:pgSz w:w="11905" w:h="16838" w:code="9"/>
      <w:pgMar w:top="1134" w:right="567" w:bottom="1134" w:left="1134" w:header="567" w:footer="0" w:gutter="0"/>
      <w:cols w:space="708"/>
      <w:noEndnote/>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админ" w:date="2024-06-04T10:36:00Z" w:initials="а">
    <w:p w14:paraId="1263F22C" w14:textId="77777777" w:rsidR="00C22080" w:rsidRDefault="00C22080" w:rsidP="00C22080">
      <w:pPr>
        <w:pStyle w:val="a5"/>
      </w:pPr>
      <w:r>
        <w:rPr>
          <w:rStyle w:val="a4"/>
        </w:rPr>
        <w:annotationRef/>
      </w:r>
    </w:p>
  </w:comment>
  <w:comment w:id="2" w:author="админ" w:date="2024-06-04T10:36:00Z" w:initials="а">
    <w:p w14:paraId="1F4E40C7" w14:textId="77777777" w:rsidR="00C22080" w:rsidRDefault="00C22080" w:rsidP="00C22080">
      <w:pPr>
        <w:pStyle w:val="a5"/>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63F22C" w15:done="0"/>
  <w15:commentEx w15:paraId="1F4E40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63F22C" w16cid:durableId="5A73A2FF"/>
  <w16cid:commentId w16cid:paraId="1F4E40C7" w16cid:durableId="56A184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админ">
    <w15:presenceInfo w15:providerId="None" w15:userId="адми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3F"/>
    <w:rsid w:val="00266F3F"/>
    <w:rsid w:val="003A392F"/>
    <w:rsid w:val="00522BBC"/>
    <w:rsid w:val="00632776"/>
    <w:rsid w:val="00904AF0"/>
    <w:rsid w:val="009756CB"/>
    <w:rsid w:val="009F7653"/>
    <w:rsid w:val="00B6157D"/>
    <w:rsid w:val="00C22080"/>
    <w:rsid w:val="00CB0375"/>
    <w:rsid w:val="00DC21BA"/>
    <w:rsid w:val="00E80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C587"/>
  <w15:chartTrackingRefBased/>
  <w15:docId w15:val="{8440F72E-D76A-4229-A67A-7A711FB4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20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22080"/>
    <w:rPr>
      <w:sz w:val="16"/>
      <w:szCs w:val="16"/>
    </w:rPr>
  </w:style>
  <w:style w:type="paragraph" w:styleId="a5">
    <w:name w:val="annotation text"/>
    <w:basedOn w:val="a"/>
    <w:link w:val="a6"/>
    <w:uiPriority w:val="99"/>
    <w:semiHidden/>
    <w:unhideWhenUsed/>
    <w:rsid w:val="00C22080"/>
    <w:pPr>
      <w:spacing w:line="240" w:lineRule="auto"/>
    </w:pPr>
    <w:rPr>
      <w:kern w:val="0"/>
      <w:sz w:val="20"/>
      <w:szCs w:val="20"/>
      <w14:ligatures w14:val="none"/>
    </w:rPr>
  </w:style>
  <w:style w:type="character" w:customStyle="1" w:styleId="a6">
    <w:name w:val="Текст примечания Знак"/>
    <w:basedOn w:val="a0"/>
    <w:link w:val="a5"/>
    <w:uiPriority w:val="99"/>
    <w:semiHidden/>
    <w:rsid w:val="00C22080"/>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1761</Words>
  <Characters>10041</Characters>
  <Application>Microsoft Office Word</Application>
  <DocSecurity>0</DocSecurity>
  <Lines>83</Lines>
  <Paragraphs>23</Paragraphs>
  <ScaleCrop>false</ScaleCrop>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 Габсалямов</dc:creator>
  <cp:keywords/>
  <dc:description/>
  <cp:lastModifiedBy>Азат Габсалямов</cp:lastModifiedBy>
  <cp:revision>5</cp:revision>
  <dcterms:created xsi:type="dcterms:W3CDTF">2024-06-10T16:40:00Z</dcterms:created>
  <dcterms:modified xsi:type="dcterms:W3CDTF">2024-06-11T09:40:00Z</dcterms:modified>
</cp:coreProperties>
</file>