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B7D7C" w:rsidRDefault="00DB7D7C" w:rsidP="00DB7D7C">
      <w:pPr>
        <w:spacing w:after="0" w:line="238" w:lineRule="auto"/>
        <w:ind w:left="480" w:right="-3" w:hanging="47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</w:t>
      </w:r>
    </w:p>
    <w:p w:rsidR="00DB7D7C" w:rsidRDefault="00DB7D7C" w:rsidP="00DB7D7C">
      <w:pPr>
        <w:spacing w:after="0" w:line="238" w:lineRule="auto"/>
        <w:ind w:left="480" w:right="-3" w:hanging="47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2537" w:rsidRDefault="00DB7D7C" w:rsidP="008A2537">
      <w:pPr>
        <w:spacing w:after="0" w:line="238" w:lineRule="auto"/>
        <w:ind w:left="480" w:right="-3" w:hanging="47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8A25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дминистрация сельского поселения </w:t>
      </w:r>
      <w:proofErr w:type="spellStart"/>
      <w:r w:rsidR="008A2537">
        <w:rPr>
          <w:rFonts w:ascii="Times New Roman" w:eastAsia="Times New Roman" w:hAnsi="Times New Roman" w:cs="Times New Roman"/>
          <w:b/>
          <w:bCs/>
          <w:sz w:val="28"/>
          <w:szCs w:val="28"/>
        </w:rPr>
        <w:t>Кудашевский</w:t>
      </w:r>
      <w:proofErr w:type="spellEnd"/>
      <w:r w:rsidR="008A25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</w:t>
      </w:r>
    </w:p>
    <w:p w:rsidR="008A2537" w:rsidRDefault="008A2537" w:rsidP="008A2537">
      <w:pPr>
        <w:spacing w:after="0" w:line="238" w:lineRule="auto"/>
        <w:ind w:left="480" w:right="-3" w:hanging="47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района Татышлинский район </w:t>
      </w:r>
    </w:p>
    <w:p w:rsidR="008A2537" w:rsidRDefault="008A2537" w:rsidP="008A2537">
      <w:pPr>
        <w:spacing w:after="0" w:line="238" w:lineRule="auto"/>
        <w:ind w:left="480" w:right="-3" w:hanging="47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Башкортостан</w:t>
      </w:r>
    </w:p>
    <w:p w:rsidR="00E3742D" w:rsidRDefault="00E3742D" w:rsidP="008A2537">
      <w:pPr>
        <w:spacing w:after="0" w:line="238" w:lineRule="auto"/>
        <w:ind w:left="480" w:right="-3" w:hanging="47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742D" w:rsidRDefault="00E3742D" w:rsidP="008A2537">
      <w:pPr>
        <w:spacing w:after="0" w:line="238" w:lineRule="auto"/>
        <w:ind w:left="480" w:right="-3" w:hanging="47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742D" w:rsidRDefault="00E3742D" w:rsidP="008A2537">
      <w:pPr>
        <w:spacing w:after="0" w:line="238" w:lineRule="auto"/>
        <w:ind w:left="480" w:right="-3" w:hanging="47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742D" w:rsidRDefault="00E3742D" w:rsidP="00E3742D">
      <w:pPr>
        <w:spacing w:after="0" w:line="238" w:lineRule="auto"/>
        <w:ind w:left="480" w:right="-3" w:hanging="47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457DB9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2024 г.                                                                                        </w:t>
      </w:r>
      <w:r w:rsidR="00026B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</w:t>
      </w:r>
      <w:r w:rsidR="00DA06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57DB9">
        <w:rPr>
          <w:rFonts w:ascii="Times New Roman" w:eastAsia="Times New Roman" w:hAnsi="Times New Roman" w:cs="Times New Roman"/>
          <w:b/>
          <w:bCs/>
          <w:sz w:val="28"/>
          <w:szCs w:val="28"/>
        </w:rPr>
        <w:t>___</w:t>
      </w:r>
    </w:p>
    <w:p w:rsidR="00E3742D" w:rsidRDefault="00E3742D" w:rsidP="00E3742D">
      <w:pPr>
        <w:spacing w:after="0" w:line="238" w:lineRule="auto"/>
        <w:ind w:left="480" w:right="-3" w:hanging="47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2537" w:rsidRDefault="008A2537" w:rsidP="008A2537">
      <w:pPr>
        <w:spacing w:after="0" w:line="238" w:lineRule="auto"/>
        <w:ind w:left="480" w:right="-3" w:hanging="47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2537" w:rsidRDefault="008A2537" w:rsidP="00E3742D">
      <w:pPr>
        <w:spacing w:after="0" w:line="238" w:lineRule="auto"/>
        <w:ind w:left="480" w:right="-3" w:hanging="47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3FFF" w:rsidRDefault="009567D0" w:rsidP="00E3742D">
      <w:pPr>
        <w:spacing w:after="0" w:line="238" w:lineRule="auto"/>
        <w:ind w:left="480" w:right="-3" w:hanging="47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Об утверждении программы профилактики рисков причинения вреда (ущерба) охраняемым законом ценностям в рамках муниципального контроля на</w:t>
      </w:r>
    </w:p>
    <w:p w:rsidR="00D43FFF" w:rsidRDefault="009567D0" w:rsidP="00E3742D">
      <w:pPr>
        <w:spacing w:after="598" w:line="238" w:lineRule="auto"/>
        <w:ind w:left="1007" w:right="-3" w:hanging="99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автомобильном транспорте, городском наземном электрическом транспорте и в дорожном хозяйстве вне границ населенных пунктов в границах </w:t>
      </w:r>
      <w:bookmarkStart w:id="0" w:name="_Hlk170910602"/>
      <w:r w:rsidR="00E3742D">
        <w:rPr>
          <w:rFonts w:ascii="Times New Roman" w:eastAsia="Times New Roman" w:hAnsi="Times New Roman" w:cs="Times New Roman"/>
          <w:b/>
          <w:iCs/>
          <w:sz w:val="28"/>
        </w:rPr>
        <w:t xml:space="preserve">сельского поселения муниципального района Татышлинский район Республики Башкортостан </w:t>
      </w:r>
      <w:bookmarkEnd w:id="0"/>
      <w:r>
        <w:rPr>
          <w:rFonts w:ascii="Times New Roman" w:eastAsia="Times New Roman" w:hAnsi="Times New Roman" w:cs="Times New Roman"/>
          <w:b/>
          <w:sz w:val="28"/>
        </w:rPr>
        <w:t>на 2024 год</w:t>
      </w:r>
    </w:p>
    <w:p w:rsidR="00D43FFF" w:rsidRDefault="009567D0">
      <w:pPr>
        <w:spacing w:after="3" w:line="249" w:lineRule="auto"/>
        <w:ind w:firstLine="69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  </w:t>
      </w:r>
    </w:p>
    <w:p w:rsidR="00D43FFF" w:rsidRDefault="009567D0">
      <w:pPr>
        <w:spacing w:after="310" w:line="249" w:lineRule="auto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 </w:t>
      </w:r>
    </w:p>
    <w:p w:rsidR="00D43FFF" w:rsidRDefault="009567D0">
      <w:pPr>
        <w:spacing w:after="260" w:line="249" w:lineRule="auto"/>
        <w:ind w:left="38" w:right="29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ПОСТАНОВЛЯЮ:</w:t>
      </w:r>
    </w:p>
    <w:p w:rsidR="00D43FFF" w:rsidRDefault="009567D0">
      <w:pPr>
        <w:numPr>
          <w:ilvl w:val="0"/>
          <w:numId w:val="1"/>
        </w:numPr>
        <w:spacing w:after="3" w:line="249" w:lineRule="auto"/>
        <w:ind w:right="1" w:firstLine="699"/>
        <w:jc w:val="both"/>
      </w:pPr>
      <w:r>
        <w:rPr>
          <w:rFonts w:ascii="Times New Roman" w:eastAsia="Times New Roman" w:hAnsi="Times New Roman" w:cs="Times New Roman"/>
          <w:sz w:val="28"/>
        </w:rPr>
        <w:t>Утвердить программу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</w:t>
      </w:r>
      <w:r w:rsidR="00DA064D"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 w:rsidR="00DA064D">
        <w:rPr>
          <w:rFonts w:ascii="Times New Roman" w:eastAsia="Times New Roman" w:hAnsi="Times New Roman" w:cs="Times New Roman"/>
          <w:sz w:val="28"/>
        </w:rPr>
        <w:t>Кудашевский</w:t>
      </w:r>
      <w:proofErr w:type="spellEnd"/>
      <w:r w:rsidR="00DA064D">
        <w:rPr>
          <w:rFonts w:ascii="Times New Roman" w:eastAsia="Times New Roman" w:hAnsi="Times New Roman" w:cs="Times New Roman"/>
          <w:sz w:val="28"/>
        </w:rPr>
        <w:t xml:space="preserve"> сельсовет муниципального района Татышлинский район Республики Башкортостан</w:t>
      </w:r>
      <w:r>
        <w:rPr>
          <w:rFonts w:ascii="Times New Roman" w:eastAsia="Times New Roman" w:hAnsi="Times New Roman" w:cs="Times New Roman"/>
          <w:sz w:val="28"/>
        </w:rPr>
        <w:t xml:space="preserve"> на 2024 год (Приложение).</w:t>
      </w:r>
    </w:p>
    <w:p w:rsidR="00D43FFF" w:rsidRDefault="009567D0">
      <w:pPr>
        <w:numPr>
          <w:ilvl w:val="0"/>
          <w:numId w:val="1"/>
        </w:numPr>
        <w:spacing w:after="3" w:line="249" w:lineRule="auto"/>
        <w:ind w:right="1" w:firstLine="699"/>
        <w:jc w:val="both"/>
      </w:pPr>
      <w:r>
        <w:rPr>
          <w:rFonts w:ascii="Times New Roman" w:eastAsia="Times New Roman" w:hAnsi="Times New Roman" w:cs="Times New Roman"/>
          <w:sz w:val="28"/>
        </w:rPr>
        <w:t>Опубликовать настоящее</w:t>
      </w:r>
      <w:r w:rsidR="009858CE">
        <w:rPr>
          <w:rFonts w:ascii="Times New Roman" w:eastAsia="Times New Roman" w:hAnsi="Times New Roman" w:cs="Times New Roman"/>
          <w:sz w:val="28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8"/>
        </w:rPr>
        <w:t xml:space="preserve"> на официальном сайте</w:t>
      </w:r>
      <w:r w:rsidR="005E7619">
        <w:rPr>
          <w:rFonts w:ascii="Times New Roman" w:eastAsia="Times New Roman" w:hAnsi="Times New Roman" w:cs="Times New Roman"/>
          <w:sz w:val="28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858CE">
        <w:rPr>
          <w:rFonts w:ascii="Times New Roman" w:eastAsia="Times New Roman" w:hAnsi="Times New Roman" w:cs="Times New Roman"/>
          <w:iCs/>
          <w:sz w:val="28"/>
        </w:rPr>
        <w:t xml:space="preserve">сельского поселения </w:t>
      </w:r>
      <w:proofErr w:type="spellStart"/>
      <w:r w:rsidR="009858CE">
        <w:rPr>
          <w:rFonts w:ascii="Times New Roman" w:eastAsia="Times New Roman" w:hAnsi="Times New Roman" w:cs="Times New Roman"/>
          <w:iCs/>
          <w:sz w:val="28"/>
        </w:rPr>
        <w:t>Кудашевский</w:t>
      </w:r>
      <w:proofErr w:type="spellEnd"/>
      <w:r w:rsidR="009858CE">
        <w:rPr>
          <w:rFonts w:ascii="Times New Roman" w:eastAsia="Times New Roman" w:hAnsi="Times New Roman" w:cs="Times New Roman"/>
          <w:iCs/>
          <w:sz w:val="28"/>
        </w:rPr>
        <w:t xml:space="preserve"> сельсовет муниципального района Татышлинский район</w:t>
      </w:r>
      <w:r>
        <w:rPr>
          <w:rFonts w:ascii="Times New Roman" w:eastAsia="Times New Roman" w:hAnsi="Times New Roman" w:cs="Times New Roman"/>
          <w:sz w:val="28"/>
        </w:rPr>
        <w:t xml:space="preserve"> Республики Башкортостан</w:t>
      </w:r>
      <w:r w:rsidR="009858CE" w:rsidRPr="009858CE">
        <w:t xml:space="preserve"> </w:t>
      </w:r>
      <w:hyperlink r:id="rId6" w:history="1">
        <w:r w:rsidR="009858CE" w:rsidRPr="0010566F">
          <w:rPr>
            <w:rStyle w:val="a4"/>
            <w:rFonts w:ascii="Times New Roman" w:eastAsia="Times New Roman" w:hAnsi="Times New Roman" w:cs="Times New Roman"/>
            <w:sz w:val="28"/>
          </w:rPr>
          <w:t>https://kudash36sp.ru/</w:t>
        </w:r>
      </w:hyperlink>
      <w:r w:rsidR="009858CE">
        <w:rPr>
          <w:rFonts w:ascii="Times New Roman" w:eastAsia="Times New Roman" w:hAnsi="Times New Roman" w:cs="Times New Roman"/>
          <w:sz w:val="28"/>
        </w:rPr>
        <w:t xml:space="preserve">  </w:t>
      </w:r>
    </w:p>
    <w:p w:rsidR="00D43FFF" w:rsidRDefault="009567D0">
      <w:pPr>
        <w:numPr>
          <w:ilvl w:val="0"/>
          <w:numId w:val="1"/>
        </w:numPr>
        <w:spacing w:after="3"/>
        <w:ind w:right="1" w:firstLine="69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Контроль за исполнением настоящего </w:t>
      </w:r>
      <w:r w:rsidR="009858CE">
        <w:rPr>
          <w:rFonts w:ascii="Times New Roman" w:eastAsia="Times New Roman" w:hAnsi="Times New Roman" w:cs="Times New Roman"/>
          <w:sz w:val="28"/>
        </w:rPr>
        <w:t>постановления оставляю за собой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D43FFF" w:rsidRPr="009567D0" w:rsidRDefault="009567D0">
      <w:pPr>
        <w:numPr>
          <w:ilvl w:val="0"/>
          <w:numId w:val="1"/>
        </w:numPr>
        <w:spacing w:after="3" w:line="249" w:lineRule="auto"/>
        <w:ind w:right="1" w:firstLine="699"/>
        <w:jc w:val="both"/>
      </w:pPr>
      <w:r>
        <w:rPr>
          <w:rFonts w:ascii="Times New Roman" w:eastAsia="Times New Roman" w:hAnsi="Times New Roman" w:cs="Times New Roman"/>
          <w:sz w:val="28"/>
        </w:rPr>
        <w:t>Настоящее постановление вступает в силу после дня его официального опубликования.</w:t>
      </w:r>
    </w:p>
    <w:p w:rsidR="009567D0" w:rsidRDefault="009567D0" w:rsidP="009567D0">
      <w:pPr>
        <w:spacing w:after="3" w:line="249" w:lineRule="auto"/>
        <w:ind w:right="1"/>
        <w:jc w:val="both"/>
      </w:pPr>
    </w:p>
    <w:p w:rsidR="001C1779" w:rsidRDefault="001C1779" w:rsidP="009567D0">
      <w:pPr>
        <w:spacing w:after="3" w:line="249" w:lineRule="auto"/>
        <w:ind w:right="1"/>
        <w:jc w:val="both"/>
      </w:pPr>
    </w:p>
    <w:p w:rsidR="001C1779" w:rsidRDefault="001C1779" w:rsidP="009567D0">
      <w:pPr>
        <w:spacing w:after="3" w:line="249" w:lineRule="auto"/>
        <w:ind w:right="1"/>
        <w:jc w:val="both"/>
      </w:pPr>
    </w:p>
    <w:p w:rsidR="001C1779" w:rsidRDefault="001C1779" w:rsidP="009567D0">
      <w:pPr>
        <w:spacing w:after="3" w:line="249" w:lineRule="auto"/>
        <w:ind w:right="1"/>
        <w:jc w:val="both"/>
      </w:pPr>
    </w:p>
    <w:p w:rsidR="001C1779" w:rsidRPr="001C1779" w:rsidRDefault="001C1779" w:rsidP="009567D0">
      <w:pPr>
        <w:spacing w:after="3" w:line="249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   </w:t>
      </w:r>
      <w:r w:rsidR="00781D8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А.Ф.Габсалямов</w:t>
      </w:r>
      <w:proofErr w:type="spellEnd"/>
    </w:p>
    <w:p w:rsidR="009567D0" w:rsidRDefault="009567D0" w:rsidP="009567D0">
      <w:pPr>
        <w:spacing w:after="3" w:line="249" w:lineRule="auto"/>
        <w:ind w:right="1"/>
        <w:jc w:val="both"/>
      </w:pPr>
    </w:p>
    <w:p w:rsidR="009567D0" w:rsidRDefault="009567D0" w:rsidP="009567D0">
      <w:pPr>
        <w:spacing w:after="3" w:line="249" w:lineRule="auto"/>
        <w:ind w:right="1"/>
        <w:jc w:val="both"/>
      </w:pPr>
    </w:p>
    <w:p w:rsidR="009567D0" w:rsidRDefault="009567D0" w:rsidP="009567D0">
      <w:pPr>
        <w:spacing w:after="3" w:line="249" w:lineRule="auto"/>
        <w:ind w:right="1"/>
        <w:jc w:val="both"/>
      </w:pPr>
    </w:p>
    <w:p w:rsidR="009858CE" w:rsidRPr="00424EC9" w:rsidRDefault="009858CE" w:rsidP="009858CE">
      <w:pPr>
        <w:pStyle w:val="1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</w:t>
      </w:r>
      <w:r w:rsidR="009E604C">
        <w:rPr>
          <w:b w:val="0"/>
        </w:rPr>
        <w:t xml:space="preserve"> </w:t>
      </w:r>
      <w:r>
        <w:rPr>
          <w:b w:val="0"/>
        </w:rPr>
        <w:t xml:space="preserve"> </w:t>
      </w:r>
      <w:r w:rsidRPr="00424EC9">
        <w:rPr>
          <w:b w:val="0"/>
        </w:rPr>
        <w:t>Приложение</w:t>
      </w:r>
    </w:p>
    <w:p w:rsidR="009858CE" w:rsidRPr="00424EC9" w:rsidRDefault="009858CE" w:rsidP="009858CE">
      <w:pPr>
        <w:pStyle w:val="a3"/>
        <w:spacing w:before="0" w:beforeAutospacing="0" w:after="0" w:afterAutospacing="0"/>
      </w:pPr>
      <w:r>
        <w:t xml:space="preserve">                                                                                                                   </w:t>
      </w:r>
      <w:r w:rsidR="009E604C">
        <w:t xml:space="preserve"> </w:t>
      </w:r>
      <w:r w:rsidRPr="00424EC9">
        <w:t xml:space="preserve">к постановлению </w:t>
      </w:r>
    </w:p>
    <w:p w:rsidR="009858CE" w:rsidRDefault="009858CE" w:rsidP="009858CE">
      <w:pPr>
        <w:pStyle w:val="a3"/>
        <w:spacing w:before="0" w:beforeAutospacing="0" w:after="0" w:afterAutospacing="0"/>
        <w:ind w:left="6940"/>
      </w:pPr>
      <w:r w:rsidRPr="00424EC9">
        <w:t>главы Сельского поселения</w:t>
      </w:r>
    </w:p>
    <w:p w:rsidR="009858CE" w:rsidRDefault="009858CE" w:rsidP="009858CE">
      <w:pPr>
        <w:pStyle w:val="a3"/>
        <w:spacing w:before="0" w:beforeAutospacing="0" w:after="0" w:afterAutospacing="0"/>
        <w:ind w:left="6940"/>
      </w:pPr>
      <w:r w:rsidRPr="00424EC9">
        <w:t xml:space="preserve"> </w:t>
      </w:r>
      <w:proofErr w:type="spellStart"/>
      <w:r w:rsidRPr="00424EC9">
        <w:t>Кудашевский</w:t>
      </w:r>
      <w:proofErr w:type="spellEnd"/>
      <w:r w:rsidRPr="00424EC9">
        <w:t xml:space="preserve"> сельсовет </w:t>
      </w:r>
    </w:p>
    <w:p w:rsidR="009858CE" w:rsidRDefault="009858CE" w:rsidP="009858CE">
      <w:pPr>
        <w:pStyle w:val="a3"/>
        <w:spacing w:before="0" w:beforeAutospacing="0" w:after="0" w:afterAutospacing="0"/>
        <w:ind w:left="6940"/>
      </w:pPr>
      <w:r w:rsidRPr="00424EC9">
        <w:t>муниципального района</w:t>
      </w:r>
    </w:p>
    <w:p w:rsidR="009858CE" w:rsidRPr="00424EC9" w:rsidRDefault="009858CE" w:rsidP="009858CE">
      <w:pPr>
        <w:pStyle w:val="a3"/>
        <w:spacing w:before="0" w:beforeAutospacing="0" w:after="0" w:afterAutospacing="0"/>
        <w:ind w:left="6940"/>
      </w:pPr>
      <w:r w:rsidRPr="00424EC9">
        <w:t xml:space="preserve"> Татышлинский район </w:t>
      </w:r>
    </w:p>
    <w:p w:rsidR="009858CE" w:rsidRPr="00424EC9" w:rsidRDefault="009858CE" w:rsidP="009858CE">
      <w:pPr>
        <w:pStyle w:val="a3"/>
        <w:spacing w:before="0" w:beforeAutospacing="0" w:after="0" w:afterAutospacing="0"/>
        <w:ind w:left="6940"/>
      </w:pPr>
      <w:r w:rsidRPr="00424EC9">
        <w:t>Республики Башкортостан</w:t>
      </w:r>
    </w:p>
    <w:p w:rsidR="009858CE" w:rsidRPr="00424EC9" w:rsidRDefault="00DA064D" w:rsidP="009858CE">
      <w:pPr>
        <w:pStyle w:val="a3"/>
        <w:spacing w:before="0" w:beforeAutospacing="0" w:after="0" w:afterAutospacing="0"/>
        <w:ind w:left="6940"/>
        <w:jc w:val="both"/>
      </w:pPr>
      <w:r>
        <w:t xml:space="preserve">от </w:t>
      </w:r>
      <w:r w:rsidR="00457DB9">
        <w:t>_____</w:t>
      </w:r>
      <w:r w:rsidR="009858CE" w:rsidRPr="00424EC9">
        <w:t xml:space="preserve"> 20</w:t>
      </w:r>
      <w:r w:rsidR="009858CE">
        <w:t>24</w:t>
      </w:r>
      <w:r w:rsidR="009858CE" w:rsidRPr="00424EC9">
        <w:t xml:space="preserve"> г. №</w:t>
      </w:r>
      <w:r w:rsidR="007A736F">
        <w:t xml:space="preserve"> </w:t>
      </w:r>
      <w:r w:rsidR="004C5C0D">
        <w:t xml:space="preserve">    </w:t>
      </w:r>
    </w:p>
    <w:p w:rsidR="009567D0" w:rsidRDefault="009567D0" w:rsidP="009567D0">
      <w:pPr>
        <w:spacing w:after="3" w:line="249" w:lineRule="auto"/>
        <w:ind w:right="1"/>
        <w:jc w:val="both"/>
      </w:pPr>
    </w:p>
    <w:p w:rsidR="00E3742D" w:rsidRDefault="009858CE" w:rsidP="009858CE">
      <w:pPr>
        <w:spacing w:after="0"/>
        <w:ind w:left="10" w:right="1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</w:t>
      </w:r>
      <w:r w:rsidR="00E3742D">
        <w:rPr>
          <w:rFonts w:ascii="Times New Roman" w:eastAsia="Times New Roman" w:hAnsi="Times New Roman" w:cs="Times New Roman"/>
          <w:sz w:val="24"/>
        </w:rPr>
        <w:t xml:space="preserve">                                   </w:t>
      </w:r>
    </w:p>
    <w:p w:rsidR="00D43FFF" w:rsidRDefault="009567D0">
      <w:pPr>
        <w:spacing w:after="3"/>
        <w:ind w:left="300" w:right="291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Программа </w:t>
      </w:r>
    </w:p>
    <w:p w:rsidR="00D43FFF" w:rsidRDefault="009567D0">
      <w:pPr>
        <w:spacing w:after="0" w:line="249" w:lineRule="auto"/>
        <w:ind w:left="10" w:hanging="10"/>
        <w:jc w:val="center"/>
      </w:pPr>
      <w:r>
        <w:rPr>
          <w:rFonts w:ascii="Times New Roman" w:eastAsia="Times New Roman" w:hAnsi="Times New Roman" w:cs="Times New Roman"/>
          <w:color w:val="010101"/>
          <w:sz w:val="28"/>
        </w:rPr>
        <w:t xml:space="preserve">Программа профилактики рисков причинения вреда (ущерба) охраняемым законом ценностям в рамках муниципального контроля на автомобильном транспорте, </w:t>
      </w:r>
    </w:p>
    <w:p w:rsidR="00D43FFF" w:rsidRDefault="009567D0">
      <w:pPr>
        <w:spacing w:after="0" w:line="249" w:lineRule="auto"/>
        <w:ind w:left="10" w:hanging="10"/>
        <w:jc w:val="center"/>
        <w:rPr>
          <w:rFonts w:ascii="Times New Roman" w:eastAsia="Times New Roman" w:hAnsi="Times New Roman" w:cs="Times New Roman"/>
          <w:i/>
          <w:color w:val="010101"/>
          <w:sz w:val="28"/>
          <w:u w:val="single" w:color="010101"/>
        </w:rPr>
      </w:pPr>
      <w:r>
        <w:rPr>
          <w:rFonts w:ascii="Times New Roman" w:eastAsia="Times New Roman" w:hAnsi="Times New Roman" w:cs="Times New Roman"/>
          <w:color w:val="010101"/>
          <w:sz w:val="28"/>
        </w:rPr>
        <w:t>городском наземном электрическом транспорте и в дорожном хозяйстве вне границ населенных пунктов в границах</w:t>
      </w:r>
      <w:r w:rsidR="00E3742D" w:rsidRPr="00E3742D">
        <w:rPr>
          <w:rFonts w:ascii="Times New Roman" w:eastAsia="Times New Roman" w:hAnsi="Times New Roman" w:cs="Times New Roman"/>
          <w:b/>
          <w:iCs/>
          <w:sz w:val="28"/>
        </w:rPr>
        <w:t xml:space="preserve"> </w:t>
      </w:r>
      <w:r w:rsidR="00E3742D" w:rsidRPr="00E3742D">
        <w:rPr>
          <w:rFonts w:ascii="Times New Roman" w:eastAsia="Times New Roman" w:hAnsi="Times New Roman" w:cs="Times New Roman"/>
          <w:bCs/>
          <w:iCs/>
          <w:sz w:val="28"/>
        </w:rPr>
        <w:t>сельского поселения муниципального района Татышлинский район Республики Башкортостан</w:t>
      </w:r>
      <w:r w:rsidRPr="00E3742D">
        <w:rPr>
          <w:rFonts w:ascii="Times New Roman" w:eastAsia="Times New Roman" w:hAnsi="Times New Roman" w:cs="Times New Roman"/>
          <w:bCs/>
          <w:color w:val="010101"/>
          <w:sz w:val="28"/>
        </w:rPr>
        <w:t xml:space="preserve"> </w:t>
      </w:r>
    </w:p>
    <w:p w:rsidR="00D43FFF" w:rsidRDefault="009567D0">
      <w:pPr>
        <w:spacing w:after="306" w:line="249" w:lineRule="auto"/>
        <w:ind w:left="10" w:right="1" w:hanging="10"/>
        <w:jc w:val="center"/>
        <w:rPr>
          <w:rFonts w:ascii="Times New Roman" w:eastAsia="Times New Roman" w:hAnsi="Times New Roman" w:cs="Times New Roman"/>
          <w:color w:val="010101"/>
          <w:sz w:val="28"/>
        </w:rPr>
      </w:pPr>
      <w:r>
        <w:rPr>
          <w:rFonts w:ascii="Times New Roman" w:eastAsia="Times New Roman" w:hAnsi="Times New Roman" w:cs="Times New Roman"/>
          <w:color w:val="010101"/>
          <w:sz w:val="28"/>
        </w:rPr>
        <w:t xml:space="preserve"> (далее – муниципальный контроль) на 2024 год</w:t>
      </w:r>
    </w:p>
    <w:p w:rsidR="00D43FFF" w:rsidRDefault="009567D0">
      <w:pPr>
        <w:spacing w:after="276" w:line="238" w:lineRule="auto"/>
        <w:jc w:val="center"/>
      </w:pPr>
      <w:r>
        <w:rPr>
          <w:rFonts w:ascii="Times New Roman" w:eastAsia="Times New Roman" w:hAnsi="Times New Roman" w:cs="Times New Roman"/>
          <w:b/>
          <w:color w:val="010101"/>
          <w:sz w:val="28"/>
        </w:rPr>
        <w:t>Раздел I. Анализ текущего состояния осуществления муниципального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D43FFF" w:rsidRDefault="009567D0">
      <w:pPr>
        <w:spacing w:after="3" w:line="249" w:lineRule="auto"/>
        <w:ind w:right="1" w:firstLine="699"/>
        <w:jc w:val="both"/>
      </w:pPr>
      <w:r>
        <w:rPr>
          <w:rFonts w:ascii="Times New Roman" w:eastAsia="Times New Roman" w:hAnsi="Times New Roman" w:cs="Times New Roman"/>
          <w:sz w:val="28"/>
        </w:rPr>
        <w:t>Настоящая программа разработана в соответствии со статьей 44 Федерального закона от 31.07.2021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контроля.</w:t>
      </w:r>
    </w:p>
    <w:p w:rsidR="00D43FFF" w:rsidRDefault="009567D0">
      <w:pPr>
        <w:spacing w:after="3" w:line="249" w:lineRule="auto"/>
        <w:ind w:firstLine="5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При осуществлении муниципального контроля уполномоченные лица </w:t>
      </w:r>
      <w:bookmarkStart w:id="1" w:name="_Hlk170912231"/>
      <w:r>
        <w:rPr>
          <w:rFonts w:ascii="Times New Roman" w:eastAsia="Times New Roman" w:hAnsi="Times New Roman" w:cs="Times New Roman"/>
          <w:sz w:val="28"/>
        </w:rPr>
        <w:t xml:space="preserve">администрации </w:t>
      </w:r>
      <w:r w:rsidR="009858CE" w:rsidRPr="009858CE">
        <w:rPr>
          <w:rFonts w:ascii="Times New Roman" w:eastAsia="Times New Roman" w:hAnsi="Times New Roman" w:cs="Times New Roman"/>
          <w:iCs/>
          <w:sz w:val="28"/>
        </w:rPr>
        <w:t xml:space="preserve">сельского поселения </w:t>
      </w:r>
      <w:proofErr w:type="spellStart"/>
      <w:r w:rsidR="009858CE" w:rsidRPr="009858CE">
        <w:rPr>
          <w:rFonts w:ascii="Times New Roman" w:eastAsia="Times New Roman" w:hAnsi="Times New Roman" w:cs="Times New Roman"/>
          <w:iCs/>
          <w:sz w:val="28"/>
        </w:rPr>
        <w:t>Кудашевский</w:t>
      </w:r>
      <w:proofErr w:type="spellEnd"/>
      <w:r w:rsidR="009858CE" w:rsidRPr="009858CE">
        <w:rPr>
          <w:rFonts w:ascii="Times New Roman" w:eastAsia="Times New Roman" w:hAnsi="Times New Roman" w:cs="Times New Roman"/>
          <w:iCs/>
          <w:sz w:val="28"/>
        </w:rPr>
        <w:t xml:space="preserve"> сельсовет муниципального района Татышлинский район Республики Башкортостан</w:t>
      </w:r>
      <w:r w:rsidRPr="009858CE">
        <w:rPr>
          <w:rFonts w:ascii="Times New Roman" w:eastAsia="Times New Roman" w:hAnsi="Times New Roman" w:cs="Times New Roman"/>
          <w:iCs/>
          <w:sz w:val="28"/>
        </w:rPr>
        <w:t xml:space="preserve"> </w:t>
      </w:r>
      <w:bookmarkEnd w:id="1"/>
      <w:r w:rsidRPr="009858CE">
        <w:rPr>
          <w:rFonts w:ascii="Times New Roman" w:eastAsia="Times New Roman" w:hAnsi="Times New Roman" w:cs="Times New Roman"/>
          <w:iCs/>
          <w:sz w:val="28"/>
        </w:rPr>
        <w:t>осуществляет контроль за соблюдением:</w:t>
      </w:r>
    </w:p>
    <w:p w:rsidR="00D43FFF" w:rsidRPr="001C1779" w:rsidRDefault="009567D0">
      <w:pPr>
        <w:numPr>
          <w:ilvl w:val="0"/>
          <w:numId w:val="2"/>
        </w:numPr>
        <w:spacing w:after="3" w:line="249" w:lineRule="auto"/>
        <w:ind w:right="1" w:firstLine="560"/>
        <w:jc w:val="both"/>
      </w:pPr>
      <w:r>
        <w:rPr>
          <w:rFonts w:ascii="Times New Roman" w:eastAsia="Times New Roman" w:hAnsi="Times New Roman" w:cs="Times New Roman"/>
          <w:sz w:val="28"/>
        </w:rPr>
        <w:t>расписания рейсов по муниципальным маршрутам регулярных перевозок;</w:t>
      </w:r>
    </w:p>
    <w:p w:rsidR="00D43FFF" w:rsidRDefault="009567D0">
      <w:pPr>
        <w:numPr>
          <w:ilvl w:val="0"/>
          <w:numId w:val="2"/>
        </w:numPr>
        <w:spacing w:after="3" w:line="249" w:lineRule="auto"/>
        <w:ind w:right="1" w:firstLine="560"/>
        <w:jc w:val="both"/>
      </w:pPr>
      <w:r>
        <w:rPr>
          <w:rFonts w:ascii="Times New Roman" w:eastAsia="Times New Roman" w:hAnsi="Times New Roman" w:cs="Times New Roman"/>
          <w:sz w:val="28"/>
        </w:rPr>
        <w:t>технических требований к оборудованию объектов транспортной инфраструктуры, предназначенных для обслуживания пассажиров муниципальных маршрутов регулярных перевозок автовокзалов, автостанций, остановочных пунктов;</w:t>
      </w:r>
    </w:p>
    <w:p w:rsidR="00D43FFF" w:rsidRDefault="009567D0">
      <w:pPr>
        <w:numPr>
          <w:ilvl w:val="0"/>
          <w:numId w:val="2"/>
        </w:numPr>
        <w:spacing w:after="3" w:line="249" w:lineRule="auto"/>
        <w:ind w:right="1" w:firstLine="560"/>
        <w:jc w:val="both"/>
      </w:pPr>
      <w:r>
        <w:rPr>
          <w:rFonts w:ascii="Times New Roman" w:eastAsia="Times New Roman" w:hAnsi="Times New Roman" w:cs="Times New Roman"/>
          <w:sz w:val="28"/>
        </w:rPr>
        <w:t>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D43FFF" w:rsidRDefault="009567D0">
      <w:pPr>
        <w:numPr>
          <w:ilvl w:val="0"/>
          <w:numId w:val="2"/>
        </w:numPr>
        <w:spacing w:after="3" w:line="249" w:lineRule="auto"/>
        <w:ind w:right="1" w:firstLine="560"/>
        <w:jc w:val="both"/>
      </w:pPr>
      <w:r>
        <w:rPr>
          <w:rFonts w:ascii="Times New Roman" w:eastAsia="Times New Roman" w:hAnsi="Times New Roman" w:cs="Times New Roman"/>
          <w:sz w:val="28"/>
        </w:rPr>
        <w:t>мероприятий по профилактике рисков причинения вреда (ущерба) охраняемым законом ценностям.</w:t>
      </w:r>
    </w:p>
    <w:p w:rsidR="00D43FFF" w:rsidRDefault="009567D0">
      <w:pPr>
        <w:spacing w:after="310" w:line="249" w:lineRule="auto"/>
        <w:ind w:right="1" w:firstLine="5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Субъектами муниципального контроля на автомобильном транспорте, городском наземном электрическом транспорте и в дорожном хозяйстве в </w:t>
      </w:r>
      <w:r w:rsidR="009858CE" w:rsidRPr="009858CE">
        <w:rPr>
          <w:rFonts w:ascii="Times New Roman" w:eastAsia="Times New Roman" w:hAnsi="Times New Roman" w:cs="Times New Roman"/>
          <w:iCs/>
          <w:sz w:val="28"/>
        </w:rPr>
        <w:t>сельско</w:t>
      </w:r>
      <w:r w:rsidR="009858CE">
        <w:rPr>
          <w:rFonts w:ascii="Times New Roman" w:eastAsia="Times New Roman" w:hAnsi="Times New Roman" w:cs="Times New Roman"/>
          <w:iCs/>
          <w:sz w:val="28"/>
        </w:rPr>
        <w:t>м</w:t>
      </w:r>
      <w:r w:rsidR="009858CE" w:rsidRPr="009858CE">
        <w:rPr>
          <w:rFonts w:ascii="Times New Roman" w:eastAsia="Times New Roman" w:hAnsi="Times New Roman" w:cs="Times New Roman"/>
          <w:iCs/>
          <w:sz w:val="28"/>
        </w:rPr>
        <w:t xml:space="preserve"> поселени</w:t>
      </w:r>
      <w:r w:rsidR="009858CE">
        <w:rPr>
          <w:rFonts w:ascii="Times New Roman" w:eastAsia="Times New Roman" w:hAnsi="Times New Roman" w:cs="Times New Roman"/>
          <w:iCs/>
          <w:sz w:val="28"/>
        </w:rPr>
        <w:t>и</w:t>
      </w:r>
      <w:r w:rsidR="009858CE" w:rsidRPr="009858CE">
        <w:rPr>
          <w:rFonts w:ascii="Times New Roman" w:eastAsia="Times New Roman" w:hAnsi="Times New Roman" w:cs="Times New Roman"/>
          <w:iCs/>
          <w:sz w:val="28"/>
        </w:rPr>
        <w:t xml:space="preserve"> </w:t>
      </w:r>
      <w:proofErr w:type="spellStart"/>
      <w:r w:rsidR="009858CE" w:rsidRPr="009858CE">
        <w:rPr>
          <w:rFonts w:ascii="Times New Roman" w:eastAsia="Times New Roman" w:hAnsi="Times New Roman" w:cs="Times New Roman"/>
          <w:iCs/>
          <w:sz w:val="28"/>
        </w:rPr>
        <w:t>Кудашевский</w:t>
      </w:r>
      <w:proofErr w:type="spellEnd"/>
      <w:r w:rsidR="009858CE" w:rsidRPr="009858CE">
        <w:rPr>
          <w:rFonts w:ascii="Times New Roman" w:eastAsia="Times New Roman" w:hAnsi="Times New Roman" w:cs="Times New Roman"/>
          <w:iCs/>
          <w:sz w:val="28"/>
        </w:rPr>
        <w:t xml:space="preserve"> сельсовет муниципального района Татышлинский район Республики </w:t>
      </w:r>
      <w:r w:rsidR="009858CE" w:rsidRPr="009858CE">
        <w:rPr>
          <w:rFonts w:ascii="Times New Roman" w:eastAsia="Times New Roman" w:hAnsi="Times New Roman" w:cs="Times New Roman"/>
          <w:iCs/>
          <w:sz w:val="28"/>
        </w:rPr>
        <w:lastRenderedPageBreak/>
        <w:t>Башкортостан</w:t>
      </w:r>
      <w:r>
        <w:rPr>
          <w:rFonts w:ascii="Times New Roman" w:eastAsia="Times New Roman" w:hAnsi="Times New Roman" w:cs="Times New Roman"/>
          <w:sz w:val="28"/>
        </w:rPr>
        <w:t xml:space="preserve"> являются юридические лица и индивидуальные предприниматели, осуществляющие свою деятельность в сфере организации регулярных перевозок.</w:t>
      </w:r>
    </w:p>
    <w:p w:rsidR="00D43FFF" w:rsidRDefault="009567D0">
      <w:pPr>
        <w:spacing w:after="306" w:line="249" w:lineRule="auto"/>
        <w:ind w:left="1761" w:right="269"/>
        <w:jc w:val="both"/>
      </w:pPr>
      <w:r>
        <w:rPr>
          <w:rFonts w:ascii="Times New Roman" w:eastAsia="Times New Roman" w:hAnsi="Times New Roman" w:cs="Times New Roman"/>
          <w:sz w:val="28"/>
        </w:rPr>
        <w:t>Раздел II. Цели и задачи реализации программы профилактики</w:t>
      </w:r>
    </w:p>
    <w:p w:rsidR="00D43FFF" w:rsidRDefault="009567D0">
      <w:pPr>
        <w:spacing w:after="306" w:line="249" w:lineRule="auto"/>
        <w:ind w:left="709" w:right="269"/>
        <w:jc w:val="both"/>
      </w:pPr>
      <w:r>
        <w:rPr>
          <w:rFonts w:ascii="Times New Roman" w:eastAsia="Times New Roman" w:hAnsi="Times New Roman" w:cs="Times New Roman"/>
          <w:sz w:val="28"/>
        </w:rPr>
        <w:t>Основными целями программы профилактики являются:</w:t>
      </w:r>
    </w:p>
    <w:p w:rsidR="00D43FFF" w:rsidRDefault="009567D0">
      <w:pPr>
        <w:numPr>
          <w:ilvl w:val="0"/>
          <w:numId w:val="3"/>
        </w:numPr>
        <w:spacing w:after="3" w:line="249" w:lineRule="auto"/>
        <w:ind w:firstLine="69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D43FFF" w:rsidRDefault="009567D0">
      <w:pPr>
        <w:numPr>
          <w:ilvl w:val="0"/>
          <w:numId w:val="3"/>
        </w:numPr>
        <w:spacing w:after="3" w:line="249" w:lineRule="auto"/>
        <w:ind w:firstLine="699"/>
        <w:jc w:val="both"/>
      </w:pPr>
      <w:r>
        <w:rPr>
          <w:rFonts w:ascii="Times New Roman" w:eastAsia="Times New Roman" w:hAnsi="Times New Roman" w:cs="Times New Roman"/>
          <w:sz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43FFF" w:rsidRDefault="009567D0">
      <w:pPr>
        <w:numPr>
          <w:ilvl w:val="0"/>
          <w:numId w:val="3"/>
        </w:numPr>
        <w:spacing w:after="310" w:line="249" w:lineRule="auto"/>
        <w:ind w:firstLine="699"/>
        <w:jc w:val="both"/>
      </w:pPr>
      <w:r>
        <w:rPr>
          <w:rFonts w:ascii="Times New Roman" w:eastAsia="Times New Roman" w:hAnsi="Times New Roman" w:cs="Times New Roman"/>
          <w:sz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43FFF" w:rsidRDefault="009567D0">
      <w:pPr>
        <w:spacing w:after="3" w:line="249" w:lineRule="auto"/>
        <w:ind w:firstLine="699"/>
        <w:jc w:val="both"/>
      </w:pPr>
      <w:r>
        <w:rPr>
          <w:rFonts w:ascii="Times New Roman" w:eastAsia="Times New Roman" w:hAnsi="Times New Roman" w:cs="Times New Roman"/>
          <w:sz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D43FFF" w:rsidRDefault="009567D0">
      <w:pPr>
        <w:numPr>
          <w:ilvl w:val="0"/>
          <w:numId w:val="4"/>
        </w:numPr>
        <w:spacing w:after="0"/>
        <w:ind w:right="1" w:firstLine="69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Укрепление системы профилактики нарушений рисков причинения вреда </w:t>
      </w:r>
    </w:p>
    <w:p w:rsidR="00D43FFF" w:rsidRDefault="009567D0">
      <w:pPr>
        <w:spacing w:after="3" w:line="249" w:lineRule="auto"/>
        <w:ind w:right="269"/>
        <w:jc w:val="both"/>
      </w:pPr>
      <w:r>
        <w:rPr>
          <w:rFonts w:ascii="Times New Roman" w:eastAsia="Times New Roman" w:hAnsi="Times New Roman" w:cs="Times New Roman"/>
          <w:sz w:val="28"/>
        </w:rPr>
        <w:t>(ущерба) охраняемым законом ценностям;</w:t>
      </w:r>
    </w:p>
    <w:p w:rsidR="00D43FFF" w:rsidRDefault="009567D0">
      <w:pPr>
        <w:numPr>
          <w:ilvl w:val="0"/>
          <w:numId w:val="4"/>
        </w:numPr>
        <w:spacing w:after="3" w:line="249" w:lineRule="auto"/>
        <w:ind w:right="1" w:firstLine="699"/>
        <w:jc w:val="both"/>
      </w:pPr>
      <w:r>
        <w:rPr>
          <w:rFonts w:ascii="Times New Roman" w:eastAsia="Times New Roman" w:hAnsi="Times New Roman" w:cs="Times New Roman"/>
          <w:sz w:val="28"/>
        </w:rPr>
        <w:t>Повышение правосознания и правовой культуры руководителей  юридических лиц, индивидуальных предпринимателей;</w:t>
      </w:r>
    </w:p>
    <w:p w:rsidR="00D43FFF" w:rsidRDefault="009567D0">
      <w:pPr>
        <w:numPr>
          <w:ilvl w:val="0"/>
          <w:numId w:val="4"/>
        </w:numPr>
        <w:spacing w:after="3" w:line="249" w:lineRule="auto"/>
        <w:ind w:right="1" w:firstLine="699"/>
        <w:jc w:val="both"/>
      </w:pPr>
      <w:r>
        <w:rPr>
          <w:rFonts w:ascii="Times New Roman" w:eastAsia="Times New Roman" w:hAnsi="Times New Roman" w:cs="Times New Roman"/>
          <w:sz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D43FFF" w:rsidRDefault="009567D0">
      <w:pPr>
        <w:numPr>
          <w:ilvl w:val="0"/>
          <w:numId w:val="4"/>
        </w:numPr>
        <w:spacing w:after="3" w:line="249" w:lineRule="auto"/>
        <w:ind w:right="1" w:firstLine="699"/>
        <w:jc w:val="both"/>
      </w:pPr>
      <w:r>
        <w:rPr>
          <w:rFonts w:ascii="Times New Roman" w:eastAsia="Times New Roman" w:hAnsi="Times New Roman" w:cs="Times New Roman"/>
          <w:sz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D43FFF" w:rsidRPr="00DA064D" w:rsidRDefault="009567D0">
      <w:pPr>
        <w:numPr>
          <w:ilvl w:val="0"/>
          <w:numId w:val="4"/>
        </w:numPr>
        <w:spacing w:after="306" w:line="249" w:lineRule="auto"/>
        <w:ind w:right="1" w:firstLine="699"/>
        <w:jc w:val="both"/>
      </w:pPr>
      <w:r>
        <w:rPr>
          <w:rFonts w:ascii="Times New Roman" w:eastAsia="Times New Roman" w:hAnsi="Times New Roman" w:cs="Times New Roman"/>
          <w:sz w:val="28"/>
        </w:rPr>
        <w:t>Оценка состояния подконтрольной среды.</w:t>
      </w:r>
    </w:p>
    <w:p w:rsidR="00DA064D" w:rsidRDefault="00DA064D" w:rsidP="00DA064D">
      <w:pPr>
        <w:spacing w:after="306" w:line="249" w:lineRule="auto"/>
        <w:ind w:right="1"/>
        <w:jc w:val="both"/>
        <w:rPr>
          <w:rFonts w:ascii="Times New Roman" w:eastAsia="Times New Roman" w:hAnsi="Times New Roman" w:cs="Times New Roman"/>
          <w:sz w:val="28"/>
        </w:rPr>
      </w:pPr>
    </w:p>
    <w:p w:rsidR="00DA064D" w:rsidRDefault="00DA064D" w:rsidP="00DA064D">
      <w:pPr>
        <w:spacing w:after="306" w:line="249" w:lineRule="auto"/>
        <w:ind w:right="1"/>
        <w:jc w:val="both"/>
        <w:rPr>
          <w:rFonts w:ascii="Times New Roman" w:eastAsia="Times New Roman" w:hAnsi="Times New Roman" w:cs="Times New Roman"/>
          <w:sz w:val="28"/>
        </w:rPr>
      </w:pPr>
    </w:p>
    <w:p w:rsidR="00DA064D" w:rsidRDefault="00DA064D" w:rsidP="00DA064D">
      <w:pPr>
        <w:spacing w:after="306" w:line="249" w:lineRule="auto"/>
        <w:ind w:right="1"/>
        <w:jc w:val="both"/>
        <w:rPr>
          <w:rFonts w:ascii="Times New Roman" w:eastAsia="Times New Roman" w:hAnsi="Times New Roman" w:cs="Times New Roman"/>
          <w:sz w:val="28"/>
        </w:rPr>
      </w:pPr>
    </w:p>
    <w:p w:rsidR="00DA064D" w:rsidRDefault="00DA064D" w:rsidP="00DA064D">
      <w:pPr>
        <w:spacing w:after="306" w:line="249" w:lineRule="auto"/>
        <w:ind w:right="1"/>
        <w:jc w:val="both"/>
        <w:rPr>
          <w:rFonts w:ascii="Times New Roman" w:eastAsia="Times New Roman" w:hAnsi="Times New Roman" w:cs="Times New Roman"/>
          <w:sz w:val="28"/>
        </w:rPr>
      </w:pPr>
    </w:p>
    <w:p w:rsidR="00DA064D" w:rsidRDefault="00DA064D" w:rsidP="00DA064D">
      <w:pPr>
        <w:spacing w:after="306" w:line="249" w:lineRule="auto"/>
        <w:ind w:right="1"/>
        <w:jc w:val="both"/>
        <w:rPr>
          <w:rFonts w:ascii="Times New Roman" w:eastAsia="Times New Roman" w:hAnsi="Times New Roman" w:cs="Times New Roman"/>
          <w:sz w:val="28"/>
        </w:rPr>
      </w:pPr>
    </w:p>
    <w:p w:rsidR="00DA064D" w:rsidRDefault="00DA064D" w:rsidP="00DA064D">
      <w:pPr>
        <w:spacing w:after="306" w:line="249" w:lineRule="auto"/>
        <w:ind w:right="1"/>
        <w:jc w:val="both"/>
        <w:rPr>
          <w:rFonts w:ascii="Times New Roman" w:eastAsia="Times New Roman" w:hAnsi="Times New Roman" w:cs="Times New Roman"/>
          <w:sz w:val="28"/>
        </w:rPr>
      </w:pPr>
    </w:p>
    <w:p w:rsidR="00DA064D" w:rsidRDefault="00DA064D" w:rsidP="00DA064D">
      <w:pPr>
        <w:spacing w:after="306" w:line="249" w:lineRule="auto"/>
        <w:ind w:right="1"/>
        <w:jc w:val="both"/>
        <w:rPr>
          <w:rFonts w:ascii="Times New Roman" w:eastAsia="Times New Roman" w:hAnsi="Times New Roman" w:cs="Times New Roman"/>
          <w:sz w:val="28"/>
        </w:rPr>
      </w:pPr>
    </w:p>
    <w:p w:rsidR="00DA064D" w:rsidRDefault="00DA064D" w:rsidP="00DA064D">
      <w:pPr>
        <w:spacing w:after="306" w:line="249" w:lineRule="auto"/>
        <w:ind w:right="1"/>
        <w:jc w:val="both"/>
        <w:rPr>
          <w:rFonts w:ascii="Times New Roman" w:eastAsia="Times New Roman" w:hAnsi="Times New Roman" w:cs="Times New Roman"/>
          <w:sz w:val="28"/>
        </w:rPr>
      </w:pPr>
    </w:p>
    <w:p w:rsidR="00DA064D" w:rsidRDefault="00DA064D" w:rsidP="00DA064D">
      <w:pPr>
        <w:spacing w:after="306" w:line="249" w:lineRule="auto"/>
        <w:ind w:right="1"/>
        <w:jc w:val="both"/>
      </w:pPr>
    </w:p>
    <w:p w:rsidR="00D43FFF" w:rsidRDefault="009567D0">
      <w:pPr>
        <w:spacing w:after="3"/>
        <w:ind w:left="300" w:right="-465" w:hanging="10"/>
        <w:jc w:val="center"/>
      </w:pPr>
      <w:r>
        <w:rPr>
          <w:rFonts w:ascii="Times New Roman" w:eastAsia="Times New Roman" w:hAnsi="Times New Roman" w:cs="Times New Roman"/>
          <w:sz w:val="28"/>
        </w:rPr>
        <w:lastRenderedPageBreak/>
        <w:t>Раздел III. Перечень профилактических мероприятий, сроки (периодичность) их проведения</w:t>
      </w:r>
    </w:p>
    <w:tbl>
      <w:tblPr>
        <w:tblStyle w:val="TableGrid"/>
        <w:tblW w:w="10364" w:type="dxa"/>
        <w:tblInd w:w="8" w:type="dxa"/>
        <w:tblCellMar>
          <w:top w:w="69" w:type="dxa"/>
        </w:tblCellMar>
        <w:tblLook w:val="04A0" w:firstRow="1" w:lastRow="0" w:firstColumn="1" w:lastColumn="0" w:noHBand="0" w:noVBand="1"/>
      </w:tblPr>
      <w:tblGrid>
        <w:gridCol w:w="357"/>
        <w:gridCol w:w="1459"/>
        <w:gridCol w:w="6009"/>
        <w:gridCol w:w="1683"/>
        <w:gridCol w:w="856"/>
      </w:tblGrid>
      <w:tr w:rsidR="00D43FFF" w:rsidTr="00DA064D">
        <w:trPr>
          <w:trHeight w:val="1303"/>
        </w:trPr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9567D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10101"/>
                <w:sz w:val="28"/>
              </w:rPr>
              <w:t>№ п/ п</w:t>
            </w:r>
          </w:p>
        </w:tc>
        <w:tc>
          <w:tcPr>
            <w:tcW w:w="14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9567D0">
            <w:pPr>
              <w:spacing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10101"/>
                <w:sz w:val="28"/>
              </w:rPr>
              <w:t>Наимен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1010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10101"/>
                <w:sz w:val="28"/>
              </w:rPr>
              <w:t>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10101"/>
                <w:sz w:val="28"/>
              </w:rPr>
              <w:t>меропр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1010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10101"/>
                <w:sz w:val="28"/>
              </w:rPr>
              <w:t>иятия</w:t>
            </w:r>
            <w:proofErr w:type="spellEnd"/>
          </w:p>
        </w:tc>
        <w:tc>
          <w:tcPr>
            <w:tcW w:w="6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9567D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10101"/>
                <w:sz w:val="28"/>
              </w:rPr>
              <w:t>Сведения о мероприятии</w:t>
            </w:r>
          </w:p>
        </w:tc>
        <w:tc>
          <w:tcPr>
            <w:tcW w:w="158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9567D0">
            <w:pPr>
              <w:spacing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10101"/>
                <w:sz w:val="28"/>
              </w:rPr>
              <w:t>Ответственн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1010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10101"/>
                <w:sz w:val="28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10101"/>
                <w:sz w:val="28"/>
              </w:rPr>
              <w:t>исполнитель</w:t>
            </w:r>
          </w:p>
        </w:tc>
        <w:tc>
          <w:tcPr>
            <w:tcW w:w="8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9567D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10101"/>
                <w:sz w:val="24"/>
              </w:rPr>
              <w:t xml:space="preserve">Срок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10101"/>
                <w:sz w:val="24"/>
              </w:rPr>
              <w:t>исполн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1010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10101"/>
                <w:sz w:val="24"/>
              </w:rPr>
              <w:t>ения</w:t>
            </w:r>
            <w:proofErr w:type="spellEnd"/>
          </w:p>
        </w:tc>
      </w:tr>
      <w:tr w:rsidR="00D43FFF" w:rsidTr="00DA064D">
        <w:trPr>
          <w:trHeight w:val="6455"/>
        </w:trPr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9567D0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1.</w:t>
            </w:r>
          </w:p>
        </w:tc>
        <w:tc>
          <w:tcPr>
            <w:tcW w:w="14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9567D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ирование</w:t>
            </w:r>
            <w:proofErr w:type="spellEnd"/>
          </w:p>
        </w:tc>
        <w:tc>
          <w:tcPr>
            <w:tcW w:w="6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9567D0" w:rsidP="005E7619">
            <w:pPr>
              <w:spacing w:after="34" w:line="238" w:lineRule="auto"/>
              <w:ind w:left="8" w:right="7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Должностные лица подразделения осуществляют информирование контролируемых лиц и иных заинтересованных лиц по вопросам соблюдения обязательных требований.</w:t>
            </w:r>
          </w:p>
          <w:p w:rsidR="00D43FFF" w:rsidRDefault="009567D0" w:rsidP="005E7619">
            <w:pPr>
              <w:spacing w:line="258" w:lineRule="auto"/>
              <w:ind w:left="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Информирование 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ab/>
              <w:t xml:space="preserve">осуществляется 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ab/>
              <w:t xml:space="preserve">посредством размещения 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ab/>
              <w:t xml:space="preserve">соответствующих 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ab/>
              <w:t xml:space="preserve">сведений 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ab/>
              <w:t xml:space="preserve">на официальном 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ab/>
              <w:t xml:space="preserve">сайте 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ab/>
              <w:t xml:space="preserve">органов 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ab/>
              <w:t xml:space="preserve">местного самоуправления муниципального образования в информационно-телекоммуникационной 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ab/>
              <w:t>сети «Интернет» и в иных формах.</w:t>
            </w:r>
          </w:p>
          <w:p w:rsidR="00D43FFF" w:rsidRDefault="009567D0" w:rsidP="005E7619">
            <w:pPr>
              <w:spacing w:line="238" w:lineRule="auto"/>
              <w:ind w:left="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Подразделение размещает и поддерживает в актуальном состоянии:</w:t>
            </w:r>
          </w:p>
          <w:p w:rsidR="00D43FFF" w:rsidRDefault="009567D0" w:rsidP="005E7619">
            <w:pPr>
              <w:numPr>
                <w:ilvl w:val="0"/>
                <w:numId w:val="13"/>
              </w:numPr>
              <w:spacing w:after="34" w:line="238" w:lineRule="auto"/>
              <w:ind w:right="7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тексты нормативных правовых актов, регулирующих осуществление муниципального контроля;</w:t>
            </w:r>
          </w:p>
          <w:p w:rsidR="00D43FFF" w:rsidRDefault="009567D0" w:rsidP="005E7619">
            <w:pPr>
              <w:numPr>
                <w:ilvl w:val="0"/>
                <w:numId w:val="13"/>
              </w:numPr>
              <w:spacing w:line="244" w:lineRule="auto"/>
              <w:ind w:right="7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руководства 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ab/>
              <w:t xml:space="preserve">по 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ab/>
              <w:t xml:space="preserve">соблюдению 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ab/>
              <w:t xml:space="preserve">обязательных требований. </w:t>
            </w:r>
          </w:p>
          <w:p w:rsidR="00D43FFF" w:rsidRDefault="009567D0" w:rsidP="005E7619">
            <w:pPr>
              <w:numPr>
                <w:ilvl w:val="0"/>
                <w:numId w:val="13"/>
              </w:numPr>
              <w:ind w:right="7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программу профилактики рисков причинения вреда и план проведения плановых контрольных мероприятий;</w:t>
            </w:r>
          </w:p>
        </w:tc>
        <w:tc>
          <w:tcPr>
            <w:tcW w:w="158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9567D0">
            <w:pPr>
              <w:spacing w:line="264" w:lineRule="auto"/>
              <w:ind w:left="-8"/>
              <w:jc w:val="center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  <w:r w:rsidR="001A158D">
              <w:rPr>
                <w:rFonts w:ascii="Times New Roman" w:eastAsia="Times New Roman" w:hAnsi="Times New Roman" w:cs="Times New Roman"/>
                <w:color w:val="010101"/>
                <w:sz w:val="28"/>
              </w:rPr>
              <w:t>Глава СП</w:t>
            </w:r>
          </w:p>
          <w:p w:rsidR="00D43FFF" w:rsidRDefault="009567D0">
            <w:pPr>
              <w:spacing w:after="294"/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spacing w:after="3191"/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spacing w:after="616"/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</w:tc>
        <w:tc>
          <w:tcPr>
            <w:tcW w:w="8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Pr="005E7619" w:rsidRDefault="00D43FFF">
            <w:pPr>
              <w:rPr>
                <w:sz w:val="28"/>
                <w:szCs w:val="28"/>
              </w:rPr>
            </w:pPr>
          </w:p>
        </w:tc>
      </w:tr>
    </w:tbl>
    <w:p w:rsidR="00D43FFF" w:rsidRDefault="00D43FFF">
      <w:pPr>
        <w:spacing w:after="0"/>
        <w:ind w:left="-1134" w:right="11483"/>
      </w:pPr>
    </w:p>
    <w:tbl>
      <w:tblPr>
        <w:tblStyle w:val="TableGrid"/>
        <w:tblW w:w="10364" w:type="dxa"/>
        <w:tblInd w:w="8" w:type="dxa"/>
        <w:tblCellMar>
          <w:top w:w="72" w:type="dxa"/>
          <w:bottom w:w="5" w:type="dxa"/>
        </w:tblCellMar>
        <w:tblLook w:val="04A0" w:firstRow="1" w:lastRow="0" w:firstColumn="1" w:lastColumn="0" w:noHBand="0" w:noVBand="1"/>
      </w:tblPr>
      <w:tblGrid>
        <w:gridCol w:w="337"/>
        <w:gridCol w:w="1490"/>
        <w:gridCol w:w="5954"/>
        <w:gridCol w:w="1701"/>
        <w:gridCol w:w="882"/>
      </w:tblGrid>
      <w:tr w:rsidR="00D43FFF" w:rsidTr="00607A98">
        <w:trPr>
          <w:trHeight w:val="2913"/>
        </w:trPr>
        <w:tc>
          <w:tcPr>
            <w:tcW w:w="33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D43FFF"/>
        </w:tc>
        <w:tc>
          <w:tcPr>
            <w:tcW w:w="14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D43FFF"/>
        </w:tc>
        <w:tc>
          <w:tcPr>
            <w:tcW w:w="595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9567D0">
            <w:pPr>
              <w:spacing w:line="238" w:lineRule="auto"/>
              <w:ind w:left="8" w:right="7"/>
              <w:jc w:val="both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4) сведения о способах получения консультаций по вопросам соблюдения обязательных требований; 5) доклады, содержащие результаты обобщения правоприменительной практики;</w:t>
            </w:r>
          </w:p>
          <w:p w:rsidR="007C2F7C" w:rsidRDefault="009567D0">
            <w:pPr>
              <w:ind w:left="8" w:right="7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6) доклады о результатах муниципального контроля; </w:t>
            </w:r>
          </w:p>
          <w:p w:rsidR="00D43FFF" w:rsidRDefault="009567D0">
            <w:pPr>
              <w:ind w:left="8" w:right="7"/>
              <w:jc w:val="both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7) иные сведения, предусмотренные нормативными правовыми актами Российской Федерации, нормативными правовыми актами Республики Дагестан, муниципальными правовыми актами.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bottom"/>
          </w:tcPr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</w:tc>
        <w:tc>
          <w:tcPr>
            <w:tcW w:w="8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D43FFF"/>
        </w:tc>
      </w:tr>
      <w:tr w:rsidR="00D43FFF" w:rsidTr="00607A98">
        <w:trPr>
          <w:trHeight w:val="2266"/>
        </w:trPr>
        <w:tc>
          <w:tcPr>
            <w:tcW w:w="337" w:type="dxa"/>
            <w:tcBorders>
              <w:top w:val="single" w:sz="6" w:space="0" w:color="BBBBBB"/>
              <w:left w:val="single" w:sz="6" w:space="0" w:color="BBBBBB"/>
              <w:bottom w:val="single" w:sz="4" w:space="0" w:color="000000"/>
              <w:right w:val="single" w:sz="6" w:space="0" w:color="BBBBBB"/>
            </w:tcBorders>
          </w:tcPr>
          <w:p w:rsidR="00D43FFF" w:rsidRDefault="009567D0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lastRenderedPageBreak/>
              <w:t>2.</w:t>
            </w:r>
          </w:p>
        </w:tc>
        <w:tc>
          <w:tcPr>
            <w:tcW w:w="1490" w:type="dxa"/>
            <w:tcBorders>
              <w:top w:val="single" w:sz="6" w:space="0" w:color="BBBBBB"/>
              <w:left w:val="single" w:sz="6" w:space="0" w:color="BBBBBB"/>
              <w:bottom w:val="single" w:sz="4" w:space="0" w:color="000000"/>
              <w:right w:val="single" w:sz="6" w:space="0" w:color="BBBBBB"/>
            </w:tcBorders>
          </w:tcPr>
          <w:p w:rsidR="00D43FFF" w:rsidRDefault="009567D0">
            <w:pPr>
              <w:spacing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Обобще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4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правопр</w:t>
            </w:r>
            <w:proofErr w:type="spellEnd"/>
          </w:p>
          <w:p w:rsidR="00D43FFF" w:rsidRDefault="009567D0">
            <w:pPr>
              <w:spacing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имените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льной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практик и</w:t>
            </w:r>
          </w:p>
        </w:tc>
        <w:tc>
          <w:tcPr>
            <w:tcW w:w="5954" w:type="dxa"/>
            <w:tcBorders>
              <w:top w:val="single" w:sz="6" w:space="0" w:color="BBBBBB"/>
              <w:left w:val="single" w:sz="6" w:space="0" w:color="BBBBBB"/>
              <w:bottom w:val="single" w:sz="4" w:space="0" w:color="000000"/>
              <w:right w:val="single" w:sz="6" w:space="0" w:color="BBBBBB"/>
            </w:tcBorders>
          </w:tcPr>
          <w:p w:rsidR="00D43FFF" w:rsidRDefault="009567D0">
            <w:pPr>
              <w:ind w:left="8" w:right="7"/>
              <w:jc w:val="both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Подготовки доклада о правоприменительной практике при осуществлении муниципального контроля.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4" w:space="0" w:color="000000"/>
              <w:right w:val="single" w:sz="6" w:space="0" w:color="BBBBBB"/>
            </w:tcBorders>
          </w:tcPr>
          <w:p w:rsidR="00D43FFF" w:rsidRPr="00607A98" w:rsidRDefault="009567D0" w:rsidP="00607A98">
            <w:pPr>
              <w:ind w:left="-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  <w:r w:rsidR="00607A98" w:rsidRPr="00607A98">
              <w:rPr>
                <w:rFonts w:ascii="Times New Roman" w:hAnsi="Times New Roman" w:cs="Times New Roman"/>
                <w:sz w:val="28"/>
              </w:rPr>
              <w:t>Глава СП</w:t>
            </w:r>
          </w:p>
        </w:tc>
        <w:tc>
          <w:tcPr>
            <w:tcW w:w="882" w:type="dxa"/>
            <w:tcBorders>
              <w:top w:val="single" w:sz="6" w:space="0" w:color="BBBBBB"/>
              <w:left w:val="single" w:sz="6" w:space="0" w:color="BBBBBB"/>
              <w:bottom w:val="single" w:sz="4" w:space="0" w:color="000000"/>
              <w:right w:val="single" w:sz="6" w:space="0" w:color="BBBBBB"/>
            </w:tcBorders>
          </w:tcPr>
          <w:p w:rsidR="00D43FFF" w:rsidRDefault="00D43FFF"/>
        </w:tc>
      </w:tr>
      <w:tr w:rsidR="00D43FFF" w:rsidTr="00607A98">
        <w:trPr>
          <w:trHeight w:val="2295"/>
        </w:trPr>
        <w:tc>
          <w:tcPr>
            <w:tcW w:w="337" w:type="dxa"/>
            <w:tcBorders>
              <w:top w:val="single" w:sz="4" w:space="0" w:color="000000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F85892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  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9567D0">
            <w:pPr>
              <w:spacing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Обобще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4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правопр</w:t>
            </w:r>
            <w:proofErr w:type="spellEnd"/>
          </w:p>
          <w:p w:rsidR="00D43FFF" w:rsidRDefault="009567D0">
            <w:pPr>
              <w:spacing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имените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льной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практик 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9567D0">
            <w:pPr>
              <w:ind w:left="8" w:right="7"/>
              <w:jc w:val="both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Размещение доклада о правоприменительной практике на официальном сайте </w:t>
            </w:r>
            <w:r w:rsidR="001C1779"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администрации сельского поселения </w:t>
            </w:r>
            <w:proofErr w:type="spellStart"/>
            <w:r w:rsidR="001C1779">
              <w:rPr>
                <w:rFonts w:ascii="Times New Roman" w:eastAsia="Times New Roman" w:hAnsi="Times New Roman" w:cs="Times New Roman"/>
                <w:color w:val="010101"/>
                <w:sz w:val="28"/>
              </w:rPr>
              <w:t>Кудашевский</w:t>
            </w:r>
            <w:proofErr w:type="spellEnd"/>
            <w:r w:rsidR="001C1779"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сельсовет муниципального района Татышлинский район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в информационно - телекоммуникационной сети «Интернет» в разделе «муниципальный контроль».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Pr="00607A98" w:rsidRDefault="00D43FFF">
            <w:pPr>
              <w:ind w:left="-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D43FFF"/>
        </w:tc>
      </w:tr>
      <w:tr w:rsidR="00D43FFF" w:rsidTr="00607A98">
        <w:trPr>
          <w:trHeight w:val="7421"/>
        </w:trPr>
        <w:tc>
          <w:tcPr>
            <w:tcW w:w="33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9567D0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4.</w:t>
            </w:r>
          </w:p>
        </w:tc>
        <w:tc>
          <w:tcPr>
            <w:tcW w:w="14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9567D0">
            <w:pPr>
              <w:spacing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Объявле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6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предост</w:t>
            </w:r>
            <w:proofErr w:type="spellEnd"/>
          </w:p>
          <w:p w:rsidR="00D43FFF" w:rsidRDefault="009567D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ережени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я</w:t>
            </w:r>
          </w:p>
        </w:tc>
        <w:tc>
          <w:tcPr>
            <w:tcW w:w="595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9567D0">
            <w:pPr>
              <w:spacing w:line="238" w:lineRule="auto"/>
              <w:ind w:left="8" w:right="7"/>
              <w:jc w:val="both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При наличии у контрольного органа сведений о готовящихся или возможных нарушениях обязательных требований, а также о непосредственных нарушениях обязательных требований, контрольный орган объявляет контролируемому лицу предостережение о недопустимости нарушения обязательных требований дорожного законодательства и предлагает принять меры по обеспечению соблюдения обязательных требований.  </w:t>
            </w:r>
          </w:p>
          <w:p w:rsidR="00D43FFF" w:rsidRDefault="009567D0">
            <w:pPr>
              <w:ind w:left="8" w:right="7"/>
              <w:jc w:val="both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Контролируемое лицо вправе после получения предостережения о недопустимости нарушения обязательных требований подать в подразделение администрации муниципального образования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подразделением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</w:tcPr>
          <w:p w:rsidR="00D43FFF" w:rsidRDefault="009567D0" w:rsidP="00607A98">
            <w:pPr>
              <w:spacing w:after="28"/>
              <w:ind w:left="-8"/>
              <w:jc w:val="both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  <w:r w:rsidR="00607A98">
              <w:rPr>
                <w:rFonts w:ascii="Times New Roman" w:eastAsia="Times New Roman" w:hAnsi="Times New Roman" w:cs="Times New Roman"/>
                <w:color w:val="010101"/>
                <w:sz w:val="28"/>
              </w:rPr>
              <w:t>Глава СП</w:t>
            </w:r>
          </w:p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spacing w:after="294"/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spacing w:after="938"/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</w:tc>
        <w:tc>
          <w:tcPr>
            <w:tcW w:w="8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Pr="005E7619" w:rsidRDefault="00D43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3FFF" w:rsidRDefault="00D43FFF">
      <w:pPr>
        <w:spacing w:after="0"/>
        <w:ind w:left="-1134" w:right="11483"/>
      </w:pPr>
    </w:p>
    <w:tbl>
      <w:tblPr>
        <w:tblStyle w:val="TableGrid"/>
        <w:tblW w:w="10364" w:type="dxa"/>
        <w:tblInd w:w="8" w:type="dxa"/>
        <w:tblCellMar>
          <w:top w:w="75" w:type="dxa"/>
        </w:tblCellMar>
        <w:tblLook w:val="04A0" w:firstRow="1" w:lastRow="0" w:firstColumn="1" w:lastColumn="0" w:noHBand="0" w:noVBand="1"/>
      </w:tblPr>
      <w:tblGrid>
        <w:gridCol w:w="359"/>
        <w:gridCol w:w="1067"/>
        <w:gridCol w:w="6638"/>
        <w:gridCol w:w="1442"/>
        <w:gridCol w:w="858"/>
      </w:tblGrid>
      <w:tr w:rsidR="00D43FFF" w:rsidTr="00770785">
        <w:trPr>
          <w:trHeight w:val="9996"/>
        </w:trPr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9567D0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lastRenderedPageBreak/>
              <w:t>5.</w:t>
            </w:r>
          </w:p>
        </w:tc>
        <w:tc>
          <w:tcPr>
            <w:tcW w:w="10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9567D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Консуль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тирован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ие</w:t>
            </w:r>
            <w:proofErr w:type="spellEnd"/>
          </w:p>
        </w:tc>
        <w:tc>
          <w:tcPr>
            <w:tcW w:w="663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9567D0">
            <w:pPr>
              <w:spacing w:line="238" w:lineRule="auto"/>
              <w:ind w:left="8" w:right="7"/>
              <w:jc w:val="both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Консультирование осуществляется должностными лицами уполномоченного подразделения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D43FFF" w:rsidRDefault="009567D0">
            <w:pPr>
              <w:spacing w:line="238" w:lineRule="auto"/>
              <w:ind w:left="8"/>
              <w:jc w:val="both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Консультирование, осуществляется по следующим вопросам:</w:t>
            </w:r>
          </w:p>
          <w:p w:rsidR="00D43FFF" w:rsidRDefault="009567D0">
            <w:pPr>
              <w:numPr>
                <w:ilvl w:val="0"/>
                <w:numId w:val="14"/>
              </w:numPr>
              <w:spacing w:line="238" w:lineRule="auto"/>
              <w:ind w:right="8"/>
              <w:jc w:val="both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D43FFF" w:rsidRDefault="009567D0">
            <w:pPr>
              <w:numPr>
                <w:ilvl w:val="0"/>
                <w:numId w:val="14"/>
              </w:numPr>
              <w:spacing w:line="238" w:lineRule="auto"/>
              <w:ind w:right="8"/>
              <w:jc w:val="both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D43FFF" w:rsidRDefault="009567D0">
            <w:pPr>
              <w:numPr>
                <w:ilvl w:val="0"/>
                <w:numId w:val="14"/>
              </w:numPr>
              <w:ind w:right="8"/>
              <w:jc w:val="both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компетенция уполномоченного органа;</w:t>
            </w:r>
          </w:p>
          <w:p w:rsidR="00D43FFF" w:rsidRDefault="009567D0">
            <w:pPr>
              <w:numPr>
                <w:ilvl w:val="0"/>
                <w:numId w:val="14"/>
              </w:numPr>
              <w:spacing w:line="238" w:lineRule="auto"/>
              <w:ind w:right="8"/>
              <w:jc w:val="both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порядок обжалования решений органов муниципального контроля, действий (бездействия) муниципальных инспекторов.</w:t>
            </w:r>
          </w:p>
          <w:p w:rsidR="00D43FFF" w:rsidRDefault="009567D0">
            <w:pPr>
              <w:ind w:left="8" w:right="7"/>
              <w:jc w:val="both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</w:t>
            </w:r>
            <w:r w:rsidR="006461F4"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администрации</w:t>
            </w:r>
            <w:r w:rsidR="00F40846"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сельского поселения </w:t>
            </w:r>
            <w:proofErr w:type="spellStart"/>
            <w:r w:rsidR="00F40846">
              <w:rPr>
                <w:rFonts w:ascii="Times New Roman" w:eastAsia="Times New Roman" w:hAnsi="Times New Roman" w:cs="Times New Roman"/>
                <w:color w:val="010101"/>
                <w:sz w:val="28"/>
              </w:rPr>
              <w:t>Кудашевский</w:t>
            </w:r>
            <w:proofErr w:type="spellEnd"/>
            <w:r w:rsidR="00F40846"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сельсовет муниципального района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  <w:r w:rsidR="00F40846">
              <w:rPr>
                <w:rFonts w:ascii="Times New Roman" w:eastAsia="Times New Roman" w:hAnsi="Times New Roman" w:cs="Times New Roman"/>
                <w:color w:val="010101"/>
                <w:sz w:val="28"/>
              </w:rPr>
              <w:t>Татышлинский район Республики Башкортостан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в информационно-телекоммуникационной сети «Интернет» письменного разъяснения, подписанного уполномоченным должностным лицом подразделения.</w:t>
            </w:r>
          </w:p>
        </w:tc>
        <w:tc>
          <w:tcPr>
            <w:tcW w:w="144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Pr="00607A98" w:rsidRDefault="00607A98">
            <w:pPr>
              <w:spacing w:after="294"/>
              <w:ind w:left="-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  <w:p w:rsidR="00D43FFF" w:rsidRDefault="009567D0">
            <w:pPr>
              <w:spacing w:after="294"/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spacing w:after="616"/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spacing w:after="616"/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</w:tc>
        <w:tc>
          <w:tcPr>
            <w:tcW w:w="8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Pr="005E7619" w:rsidRDefault="00D43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FFF" w:rsidTr="00770785">
        <w:trPr>
          <w:trHeight w:val="4845"/>
        </w:trPr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9567D0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6.</w:t>
            </w:r>
          </w:p>
        </w:tc>
        <w:tc>
          <w:tcPr>
            <w:tcW w:w="10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9567D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Профил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актичес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кий визит</w:t>
            </w:r>
          </w:p>
        </w:tc>
        <w:tc>
          <w:tcPr>
            <w:tcW w:w="663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9567D0">
            <w:pPr>
              <w:spacing w:line="238" w:lineRule="auto"/>
              <w:ind w:left="8" w:right="7"/>
              <w:jc w:val="both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Обязательный профилактический визит проводится в отношении контролируемых лиц, впервые приступающих к осуществлению деятельности в сфере транспорта и дорожного хозяйства.</w:t>
            </w:r>
          </w:p>
          <w:p w:rsidR="00D43FFF" w:rsidRDefault="009567D0">
            <w:pPr>
              <w:spacing w:line="238" w:lineRule="auto"/>
              <w:ind w:left="8" w:right="7"/>
              <w:jc w:val="both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О проведении обязательного профилактического визита контролируемое лицо уведомляется органом муниципального контроля не позднее,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 </w:t>
            </w:r>
          </w:p>
          <w:p w:rsidR="00D43FFF" w:rsidRDefault="009567D0">
            <w:pPr>
              <w:ind w:left="8"/>
              <w:jc w:val="both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Контролируемое лицо вправе отказаться от проведения обязательного профилактического</w:t>
            </w:r>
          </w:p>
        </w:tc>
        <w:tc>
          <w:tcPr>
            <w:tcW w:w="144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607A98">
            <w:pPr>
              <w:spacing w:after="294"/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Глава СП</w:t>
            </w:r>
          </w:p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spacing w:after="1260"/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</w:tc>
        <w:tc>
          <w:tcPr>
            <w:tcW w:w="8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Pr="005E7619" w:rsidRDefault="00D43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FFF" w:rsidTr="00770785">
        <w:trPr>
          <w:trHeight w:val="11606"/>
        </w:trPr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D43FFF"/>
        </w:tc>
        <w:tc>
          <w:tcPr>
            <w:tcW w:w="10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D43FFF"/>
        </w:tc>
        <w:tc>
          <w:tcPr>
            <w:tcW w:w="663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9567D0">
            <w:pPr>
              <w:spacing w:line="238" w:lineRule="auto"/>
              <w:ind w:left="8"/>
              <w:jc w:val="both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визита, уведомив об этом должностное лицо контрольного органа,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позднее, чем за 3 рабочих дня до дня его проведения. Срок проведения профилактического визита (обязательного профилактического визита) определяется </w:t>
            </w:r>
            <w:r>
              <w:rPr>
                <w:rFonts w:ascii="Times New Roman" w:eastAsia="Times New Roman" w:hAnsi="Times New Roman" w:cs="Times New Roman"/>
                <w:sz w:val="28"/>
              </w:rPr>
              <w:t>должностным лицом контрольного органа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самостоятельно и не может превышать 1 рабочий день.</w:t>
            </w:r>
          </w:p>
          <w:p w:rsidR="00D43FFF" w:rsidRDefault="009567D0">
            <w:pPr>
              <w:spacing w:line="238" w:lineRule="auto"/>
              <w:ind w:left="8"/>
              <w:jc w:val="both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D43FFF" w:rsidRDefault="009567D0">
            <w:pPr>
              <w:spacing w:line="238" w:lineRule="auto"/>
              <w:ind w:left="8"/>
              <w:jc w:val="both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а также о видах, содержании и об интенсивности контрольных мероприятий, проводимых в отношении контролируемого лица.</w:t>
            </w:r>
          </w:p>
          <w:p w:rsidR="00D43FFF" w:rsidRDefault="009567D0">
            <w:pPr>
              <w:spacing w:line="238" w:lineRule="auto"/>
              <w:ind w:left="8"/>
              <w:jc w:val="both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В ходе профилактического визита должностным лицом контрольного органа может осуществляться консультирование контролируемого лица в порядке, установленном пунктом 5 настоящего Плана, а также статьей 50 Федерального закона от 31.07.2020 № 248ФЗ.</w:t>
            </w:r>
          </w:p>
          <w:p w:rsidR="00D43FFF" w:rsidRDefault="009567D0">
            <w:pPr>
              <w:ind w:left="8"/>
              <w:jc w:val="both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44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spacing w:after="1260"/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spacing w:after="616"/>
              <w:ind w:left="-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spacing w:after="294"/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spacing w:after="294"/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spacing w:after="616"/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spacing w:after="938"/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spacing w:after="294"/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  <w:p w:rsidR="00D43FFF" w:rsidRDefault="009567D0">
            <w:pPr>
              <w:ind w:left="-8"/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</w:rPr>
              <w:t xml:space="preserve"> </w:t>
            </w:r>
          </w:p>
        </w:tc>
        <w:tc>
          <w:tcPr>
            <w:tcW w:w="8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D43FFF" w:rsidRDefault="00D43FFF"/>
        </w:tc>
      </w:tr>
    </w:tbl>
    <w:p w:rsidR="009567D0" w:rsidRDefault="009567D0">
      <w:pPr>
        <w:spacing w:after="3" w:line="249" w:lineRule="auto"/>
        <w:ind w:left="4314" w:right="269" w:hanging="2991"/>
        <w:jc w:val="both"/>
        <w:rPr>
          <w:rFonts w:ascii="Times New Roman" w:eastAsia="Times New Roman" w:hAnsi="Times New Roman" w:cs="Times New Roman"/>
          <w:sz w:val="28"/>
        </w:rPr>
      </w:pPr>
    </w:p>
    <w:p w:rsidR="00D43FFF" w:rsidRDefault="009567D0">
      <w:pPr>
        <w:spacing w:after="3" w:line="249" w:lineRule="auto"/>
        <w:ind w:left="4314" w:right="269" w:hanging="2991"/>
        <w:jc w:val="both"/>
      </w:pPr>
      <w:r>
        <w:rPr>
          <w:rFonts w:ascii="Times New Roman" w:eastAsia="Times New Roman" w:hAnsi="Times New Roman" w:cs="Times New Roman"/>
          <w:sz w:val="28"/>
        </w:rPr>
        <w:t>Раздел IV. Показатели результативности и эффективности программы профилактики</w:t>
      </w:r>
    </w:p>
    <w:tbl>
      <w:tblPr>
        <w:tblStyle w:val="TableGrid"/>
        <w:tblW w:w="10410" w:type="dxa"/>
        <w:tblInd w:w="5" w:type="dxa"/>
        <w:tblCellMar>
          <w:top w:w="174" w:type="dxa"/>
          <w:left w:w="62" w:type="dxa"/>
        </w:tblCellMar>
        <w:tblLook w:val="04A0" w:firstRow="1" w:lastRow="0" w:firstColumn="1" w:lastColumn="0" w:noHBand="0" w:noVBand="1"/>
      </w:tblPr>
      <w:tblGrid>
        <w:gridCol w:w="629"/>
        <w:gridCol w:w="7230"/>
        <w:gridCol w:w="2551"/>
      </w:tblGrid>
      <w:tr w:rsidR="00D43FFF">
        <w:trPr>
          <w:trHeight w:val="85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FFF" w:rsidRDefault="009567D0">
            <w:pPr>
              <w:ind w:left="11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</w:p>
          <w:p w:rsidR="00D43FFF" w:rsidRDefault="009567D0">
            <w:pPr>
              <w:ind w:left="6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п/п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FFF" w:rsidRDefault="009567D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FFF" w:rsidRDefault="009567D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Величина</w:t>
            </w:r>
          </w:p>
        </w:tc>
      </w:tr>
      <w:tr w:rsidR="00D43FFF">
        <w:trPr>
          <w:trHeight w:val="118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FFF" w:rsidRDefault="009567D0">
            <w:pPr>
              <w:ind w:left="148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FFF" w:rsidRDefault="009567D0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Полнота информации, размещенной на официальном сайте органов местного самоуправления муниципального образования в соответствии с частью 3 статьи 46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FFF" w:rsidRDefault="009567D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100 %</w:t>
            </w:r>
          </w:p>
        </w:tc>
      </w:tr>
    </w:tbl>
    <w:p w:rsidR="00D43FFF" w:rsidRDefault="00D43FFF">
      <w:pPr>
        <w:spacing w:after="0"/>
        <w:ind w:left="-1134" w:right="11483"/>
      </w:pPr>
    </w:p>
    <w:tbl>
      <w:tblPr>
        <w:tblStyle w:val="TableGrid"/>
        <w:tblW w:w="10410" w:type="dxa"/>
        <w:tblInd w:w="5" w:type="dxa"/>
        <w:tblCellMar>
          <w:top w:w="174" w:type="dxa"/>
          <w:left w:w="62" w:type="dxa"/>
        </w:tblCellMar>
        <w:tblLook w:val="04A0" w:firstRow="1" w:lastRow="0" w:firstColumn="1" w:lastColumn="0" w:noHBand="0" w:noVBand="1"/>
      </w:tblPr>
      <w:tblGrid>
        <w:gridCol w:w="629"/>
        <w:gridCol w:w="7230"/>
        <w:gridCol w:w="2551"/>
      </w:tblGrid>
      <w:tr w:rsidR="00D43FFF">
        <w:trPr>
          <w:trHeight w:val="118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FFF" w:rsidRDefault="00D43FFF"/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FFF" w:rsidRDefault="009567D0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FFF" w:rsidRDefault="00D43FFF"/>
        </w:tc>
      </w:tr>
      <w:tr w:rsidR="00D43FFF">
        <w:trPr>
          <w:trHeight w:val="85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FFF" w:rsidRDefault="009567D0">
            <w:pPr>
              <w:ind w:left="148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FFF" w:rsidRDefault="009567D0">
            <w:r>
              <w:rPr>
                <w:rFonts w:ascii="Times New Roman" w:eastAsia="Times New Roman" w:hAnsi="Times New Roman" w:cs="Times New Roman"/>
                <w:sz w:val="28"/>
              </w:rPr>
              <w:t xml:space="preserve">Удовлетворенность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контролируемых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лиц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их представителями консультированием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FFF" w:rsidRDefault="009567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100 % от числа обратившихся</w:t>
            </w:r>
          </w:p>
        </w:tc>
      </w:tr>
      <w:tr w:rsidR="00D43FFF">
        <w:trPr>
          <w:trHeight w:val="214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FFF" w:rsidRDefault="009567D0">
            <w:pPr>
              <w:ind w:left="148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FFF" w:rsidRDefault="009567D0">
            <w:r>
              <w:rPr>
                <w:rFonts w:ascii="Times New Roman" w:eastAsia="Times New Roman" w:hAnsi="Times New Roman" w:cs="Times New Roman"/>
                <w:sz w:val="28"/>
              </w:rPr>
              <w:t>Количество проведенных профилактических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FFF" w:rsidRDefault="009567D0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не менее 1 раза в квартал </w:t>
            </w:r>
          </w:p>
          <w:p w:rsidR="00D43FFF" w:rsidRDefault="009567D0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мероприятий, проведенных </w:t>
            </w:r>
          </w:p>
          <w:p w:rsidR="00D43FFF" w:rsidRDefault="009567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контрольным органом</w:t>
            </w:r>
          </w:p>
        </w:tc>
      </w:tr>
    </w:tbl>
    <w:p w:rsidR="00D43FFF" w:rsidRDefault="009567D0" w:rsidP="009567D0"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43FFF">
      <w:type w:val="continuous"/>
      <w:pgSz w:w="11906" w:h="16838"/>
      <w:pgMar w:top="998" w:right="423" w:bottom="36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C64BE"/>
    <w:multiLevelType w:val="hybridMultilevel"/>
    <w:tmpl w:val="2E2464B0"/>
    <w:lvl w:ilvl="0" w:tplc="1804C27C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D4DBCC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02A300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4C2D08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4ABB7E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440DA6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0CD620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368B5E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A1D04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E40D3A"/>
    <w:multiLevelType w:val="hybridMultilevel"/>
    <w:tmpl w:val="377053C8"/>
    <w:lvl w:ilvl="0" w:tplc="9F0E667E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BCE61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A24E4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6A1CE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327F8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7E6E1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96B48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8A1C1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7A2E0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6D7EF6"/>
    <w:multiLevelType w:val="multilevel"/>
    <w:tmpl w:val="D78A5AFA"/>
    <w:lvl w:ilvl="0">
      <w:start w:val="2"/>
      <w:numFmt w:val="decimal"/>
      <w:lvlText w:val="%1."/>
      <w:lvlJc w:val="left"/>
      <w:pPr>
        <w:ind w:left="28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5B2D6A"/>
    <w:multiLevelType w:val="hybridMultilevel"/>
    <w:tmpl w:val="E6644978"/>
    <w:lvl w:ilvl="0" w:tplc="E74851C6">
      <w:start w:val="1"/>
      <w:numFmt w:val="decimal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4049A8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7E2590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5C68DE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BC4934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DCC9FC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9E9ECA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4A0D1E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862FA2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7C7C6F"/>
    <w:multiLevelType w:val="hybridMultilevel"/>
    <w:tmpl w:val="29922C04"/>
    <w:lvl w:ilvl="0" w:tplc="E43EAD7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A0793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2EF0C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EA247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628FB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5EC34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88423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4ECD1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84A72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E120A5"/>
    <w:multiLevelType w:val="hybridMultilevel"/>
    <w:tmpl w:val="25B2836A"/>
    <w:lvl w:ilvl="0" w:tplc="102CD554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BA5568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D01B2A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BE2C6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9EF0A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6ABD42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FAF6A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28AB62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88CD68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764999"/>
    <w:multiLevelType w:val="multilevel"/>
    <w:tmpl w:val="5E76375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FC2713"/>
    <w:multiLevelType w:val="hybridMultilevel"/>
    <w:tmpl w:val="9F3EB562"/>
    <w:lvl w:ilvl="0" w:tplc="F3A6F03C">
      <w:start w:val="1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25AED8A">
      <w:start w:val="1"/>
      <w:numFmt w:val="lowerLetter"/>
      <w:lvlText w:val="%2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2A73CE">
      <w:start w:val="1"/>
      <w:numFmt w:val="lowerRoman"/>
      <w:lvlText w:val="%3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266453C">
      <w:start w:val="1"/>
      <w:numFmt w:val="decimal"/>
      <w:lvlText w:val="%4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424D42">
      <w:start w:val="1"/>
      <w:numFmt w:val="lowerLetter"/>
      <w:lvlText w:val="%5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1878FE">
      <w:start w:val="1"/>
      <w:numFmt w:val="lowerRoman"/>
      <w:lvlText w:val="%6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E9E5B3C">
      <w:start w:val="1"/>
      <w:numFmt w:val="decimal"/>
      <w:lvlText w:val="%7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6EE2BA">
      <w:start w:val="1"/>
      <w:numFmt w:val="lowerLetter"/>
      <w:lvlText w:val="%8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3F44362">
      <w:start w:val="1"/>
      <w:numFmt w:val="lowerRoman"/>
      <w:lvlText w:val="%9"/>
      <w:lvlJc w:val="left"/>
      <w:pPr>
        <w:ind w:left="6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5C35ED"/>
    <w:multiLevelType w:val="hybridMultilevel"/>
    <w:tmpl w:val="2558EA46"/>
    <w:lvl w:ilvl="0" w:tplc="47DA0856">
      <w:start w:val="1"/>
      <w:numFmt w:val="decimal"/>
      <w:lvlText w:val="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92235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FAE4A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E0D77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2EBB2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7A9D4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58160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F686F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1C33B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444627"/>
    <w:multiLevelType w:val="hybridMultilevel"/>
    <w:tmpl w:val="F59E763C"/>
    <w:lvl w:ilvl="0" w:tplc="5246A98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903A84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C6D63E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20EBFA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26185E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8674AC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E4CC00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FE3C7A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7C573A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5B062AF"/>
    <w:multiLevelType w:val="hybridMultilevel"/>
    <w:tmpl w:val="5B449D70"/>
    <w:lvl w:ilvl="0" w:tplc="3AF2A7D8">
      <w:start w:val="1"/>
      <w:numFmt w:val="bullet"/>
      <w:lvlText w:val="-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48F32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05A6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4E9566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3AE04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C2D8E4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2A969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AA806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6CF9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2264DC"/>
    <w:multiLevelType w:val="hybridMultilevel"/>
    <w:tmpl w:val="1F820A44"/>
    <w:lvl w:ilvl="0" w:tplc="2D7E9C6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401F1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E6DD0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1E432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24652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BA2B5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C2222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309C8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D0DAA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8E13DD"/>
    <w:multiLevelType w:val="hybridMultilevel"/>
    <w:tmpl w:val="7958C148"/>
    <w:lvl w:ilvl="0" w:tplc="65A49A58">
      <w:start w:val="1"/>
      <w:numFmt w:val="bullet"/>
      <w:lvlText w:val="-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187CEA">
      <w:start w:val="1"/>
      <w:numFmt w:val="bullet"/>
      <w:lvlText w:val="o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E8CE80">
      <w:start w:val="1"/>
      <w:numFmt w:val="bullet"/>
      <w:lvlText w:val="▪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14807E">
      <w:start w:val="1"/>
      <w:numFmt w:val="bullet"/>
      <w:lvlText w:val="•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0262B4">
      <w:start w:val="1"/>
      <w:numFmt w:val="bullet"/>
      <w:lvlText w:val="o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E2B3AA">
      <w:start w:val="1"/>
      <w:numFmt w:val="bullet"/>
      <w:lvlText w:val="▪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16E4E2">
      <w:start w:val="1"/>
      <w:numFmt w:val="bullet"/>
      <w:lvlText w:val="•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402FD0">
      <w:start w:val="1"/>
      <w:numFmt w:val="bullet"/>
      <w:lvlText w:val="o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46B4F6">
      <w:start w:val="1"/>
      <w:numFmt w:val="bullet"/>
      <w:lvlText w:val="▪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5060AD"/>
    <w:multiLevelType w:val="hybridMultilevel"/>
    <w:tmpl w:val="3A72B592"/>
    <w:lvl w:ilvl="0" w:tplc="170A54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F825E8">
      <w:start w:val="1"/>
      <w:numFmt w:val="bullet"/>
      <w:lvlText w:val="o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20B65C">
      <w:start w:val="1"/>
      <w:numFmt w:val="bullet"/>
      <w:lvlText w:val="▪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88B10E">
      <w:start w:val="1"/>
      <w:numFmt w:val="bullet"/>
      <w:lvlText w:val="•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98756E">
      <w:start w:val="1"/>
      <w:numFmt w:val="bullet"/>
      <w:lvlText w:val="o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BE305C">
      <w:start w:val="1"/>
      <w:numFmt w:val="bullet"/>
      <w:lvlText w:val="▪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78569C">
      <w:start w:val="1"/>
      <w:numFmt w:val="bullet"/>
      <w:lvlText w:val="•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8A8038">
      <w:start w:val="1"/>
      <w:numFmt w:val="bullet"/>
      <w:lvlText w:val="o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400F86">
      <w:start w:val="1"/>
      <w:numFmt w:val="bullet"/>
      <w:lvlText w:val="▪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3362714">
    <w:abstractNumId w:val="9"/>
  </w:num>
  <w:num w:numId="2" w16cid:durableId="1243291637">
    <w:abstractNumId w:val="13"/>
  </w:num>
  <w:num w:numId="3" w16cid:durableId="1425766706">
    <w:abstractNumId w:val="11"/>
  </w:num>
  <w:num w:numId="4" w16cid:durableId="1435710879">
    <w:abstractNumId w:val="4"/>
  </w:num>
  <w:num w:numId="5" w16cid:durableId="45760677">
    <w:abstractNumId w:val="1"/>
  </w:num>
  <w:num w:numId="6" w16cid:durableId="904222937">
    <w:abstractNumId w:val="0"/>
  </w:num>
  <w:num w:numId="7" w16cid:durableId="2014801093">
    <w:abstractNumId w:val="7"/>
  </w:num>
  <w:num w:numId="8" w16cid:durableId="79915356">
    <w:abstractNumId w:val="2"/>
  </w:num>
  <w:num w:numId="9" w16cid:durableId="1625428614">
    <w:abstractNumId w:val="8"/>
  </w:num>
  <w:num w:numId="10" w16cid:durableId="373652379">
    <w:abstractNumId w:val="5"/>
  </w:num>
  <w:num w:numId="11" w16cid:durableId="979263511">
    <w:abstractNumId w:val="10"/>
  </w:num>
  <w:num w:numId="12" w16cid:durableId="655652204">
    <w:abstractNumId w:val="6"/>
  </w:num>
  <w:num w:numId="13" w16cid:durableId="1244995905">
    <w:abstractNumId w:val="3"/>
  </w:num>
  <w:num w:numId="14" w16cid:durableId="11896107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F"/>
    <w:rsid w:val="00026B78"/>
    <w:rsid w:val="001A158D"/>
    <w:rsid w:val="001B403A"/>
    <w:rsid w:val="001C1779"/>
    <w:rsid w:val="002005D0"/>
    <w:rsid w:val="0024383C"/>
    <w:rsid w:val="00253396"/>
    <w:rsid w:val="00457DB9"/>
    <w:rsid w:val="004C5C0D"/>
    <w:rsid w:val="005E5DB7"/>
    <w:rsid w:val="005E7619"/>
    <w:rsid w:val="00607A98"/>
    <w:rsid w:val="006461F4"/>
    <w:rsid w:val="00653D66"/>
    <w:rsid w:val="006E1A9D"/>
    <w:rsid w:val="00734298"/>
    <w:rsid w:val="00760474"/>
    <w:rsid w:val="00770785"/>
    <w:rsid w:val="00781D8A"/>
    <w:rsid w:val="007A736F"/>
    <w:rsid w:val="007C2F7C"/>
    <w:rsid w:val="0081335A"/>
    <w:rsid w:val="00864E03"/>
    <w:rsid w:val="008A2537"/>
    <w:rsid w:val="00904B18"/>
    <w:rsid w:val="0094636C"/>
    <w:rsid w:val="00952946"/>
    <w:rsid w:val="009567D0"/>
    <w:rsid w:val="00976300"/>
    <w:rsid w:val="009858CE"/>
    <w:rsid w:val="009E604C"/>
    <w:rsid w:val="00B34293"/>
    <w:rsid w:val="00B51AF4"/>
    <w:rsid w:val="00CA3E7B"/>
    <w:rsid w:val="00D43FFF"/>
    <w:rsid w:val="00D53B3D"/>
    <w:rsid w:val="00DA064D"/>
    <w:rsid w:val="00DB7D7C"/>
    <w:rsid w:val="00DE0122"/>
    <w:rsid w:val="00E3742D"/>
    <w:rsid w:val="00F40846"/>
    <w:rsid w:val="00F8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7C82"/>
  <w15:docId w15:val="{6E934555-10D3-4925-B3CE-80204854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5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nhideWhenUsed/>
    <w:rsid w:val="0098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4">
    <w:name w:val="Hyperlink"/>
    <w:basedOn w:val="a0"/>
    <w:uiPriority w:val="99"/>
    <w:unhideWhenUsed/>
    <w:rsid w:val="009858C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85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udash36sp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8C26F-C0C6-44F6-A652-D3C2CE6F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Хуснуллин Рустем Фардатович</dc:creator>
  <cp:keywords/>
  <cp:lastModifiedBy>Азат Габсалямов</cp:lastModifiedBy>
  <cp:revision>20</cp:revision>
  <dcterms:created xsi:type="dcterms:W3CDTF">2024-07-01T11:11:00Z</dcterms:created>
  <dcterms:modified xsi:type="dcterms:W3CDTF">2024-08-02T11:42:00Z</dcterms:modified>
</cp:coreProperties>
</file>