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14416" w:rsidRDefault="00465BC9" w:rsidP="00DB616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33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Совет сельского поселения </w:t>
      </w:r>
      <w:proofErr w:type="spellStart"/>
      <w:r w:rsidR="00F633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Кудашевский</w:t>
      </w:r>
      <w:proofErr w:type="spellEnd"/>
      <w:r w:rsidRPr="00F633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</w:t>
      </w:r>
    </w:p>
    <w:p w:rsidR="00A14416" w:rsidRDefault="00465BC9" w:rsidP="00DB616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33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района Татышлинский район</w:t>
      </w:r>
    </w:p>
    <w:p w:rsidR="00465BC9" w:rsidRPr="00A14416" w:rsidRDefault="00465BC9" w:rsidP="00DB616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33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Республики Башкортостан</w:t>
      </w:r>
      <w:r w:rsidR="00A144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1441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XXIX</w:t>
      </w:r>
      <w:r w:rsidR="00A14416" w:rsidRPr="00A144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144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созыва</w:t>
      </w:r>
    </w:p>
    <w:p w:rsidR="00F63358" w:rsidRPr="00F63358" w:rsidRDefault="00F63358" w:rsidP="00F6335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5BC9" w:rsidRPr="00F63358" w:rsidRDefault="00465BC9" w:rsidP="00465B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3358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65BC9" w:rsidRPr="00F63358" w:rsidRDefault="00465BC9" w:rsidP="00F63358">
      <w:pPr>
        <w:rPr>
          <w:rFonts w:ascii="Times New Roman" w:hAnsi="Times New Roman" w:cs="Times New Roman"/>
          <w:sz w:val="28"/>
          <w:szCs w:val="28"/>
        </w:rPr>
      </w:pPr>
      <w:r w:rsidRPr="00F633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63358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F63358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F63358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F63358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F63358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F63358">
        <w:rPr>
          <w:rFonts w:ascii="Times New Roman" w:hAnsi="Times New Roman" w:cs="Times New Roman"/>
          <w:b/>
          <w:color w:val="FF0000"/>
          <w:sz w:val="28"/>
          <w:szCs w:val="28"/>
        </w:rPr>
        <w:tab/>
        <w:t xml:space="preserve">     </w:t>
      </w:r>
    </w:p>
    <w:p w:rsidR="00465BC9" w:rsidRPr="00F63358" w:rsidRDefault="00465BC9" w:rsidP="00F63358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F63358">
        <w:rPr>
          <w:b/>
          <w:bCs/>
          <w:sz w:val="28"/>
          <w:szCs w:val="28"/>
        </w:rPr>
        <w:t xml:space="preserve">О внесении изменений и дополнений </w:t>
      </w:r>
      <w:r w:rsidRPr="00F63358">
        <w:rPr>
          <w:b/>
          <w:bCs/>
          <w:color w:val="000000"/>
          <w:sz w:val="28"/>
          <w:szCs w:val="28"/>
        </w:rPr>
        <w:t xml:space="preserve">в Решение Совета сельского поселения </w:t>
      </w:r>
      <w:proofErr w:type="spellStart"/>
      <w:r w:rsidR="00F63358">
        <w:rPr>
          <w:b/>
          <w:bCs/>
          <w:color w:val="000000"/>
          <w:sz w:val="28"/>
          <w:szCs w:val="28"/>
        </w:rPr>
        <w:t>Кудашевский</w:t>
      </w:r>
      <w:proofErr w:type="spellEnd"/>
      <w:r w:rsidRPr="00F63358">
        <w:rPr>
          <w:b/>
          <w:bCs/>
          <w:color w:val="000000"/>
          <w:sz w:val="28"/>
          <w:szCs w:val="28"/>
        </w:rPr>
        <w:t xml:space="preserve"> сельсовет муниципального района Татышлинский район РБ</w:t>
      </w:r>
      <w:r w:rsidR="00F63358">
        <w:rPr>
          <w:b/>
          <w:bCs/>
          <w:sz w:val="28"/>
          <w:szCs w:val="28"/>
        </w:rPr>
        <w:t xml:space="preserve"> от 14 февраля 2014 года № 354 </w:t>
      </w:r>
      <w:r w:rsidRPr="00F63358">
        <w:rPr>
          <w:b/>
          <w:bCs/>
          <w:sz w:val="28"/>
          <w:szCs w:val="28"/>
        </w:rPr>
        <w:t>«Об утверждении</w:t>
      </w:r>
      <w:r w:rsidRPr="00F63358">
        <w:rPr>
          <w:b/>
          <w:bCs/>
          <w:color w:val="FF0000"/>
          <w:sz w:val="28"/>
          <w:szCs w:val="28"/>
        </w:rPr>
        <w:t xml:space="preserve"> </w:t>
      </w:r>
      <w:r w:rsidRPr="00F63358">
        <w:rPr>
          <w:b/>
          <w:bCs/>
          <w:color w:val="000000"/>
          <w:sz w:val="28"/>
          <w:szCs w:val="28"/>
        </w:rPr>
        <w:t xml:space="preserve">Положения о бюджетном процессе в сельском поселении </w:t>
      </w:r>
      <w:proofErr w:type="spellStart"/>
      <w:r w:rsidR="00F63358">
        <w:rPr>
          <w:b/>
          <w:bCs/>
          <w:color w:val="000000"/>
          <w:sz w:val="28"/>
          <w:szCs w:val="28"/>
        </w:rPr>
        <w:t>Кудашевский</w:t>
      </w:r>
      <w:proofErr w:type="spellEnd"/>
      <w:r w:rsidRPr="00F63358">
        <w:rPr>
          <w:b/>
          <w:bCs/>
          <w:color w:val="000000"/>
          <w:sz w:val="28"/>
          <w:szCs w:val="28"/>
        </w:rPr>
        <w:t xml:space="preserve"> сельсовет муниципального района Татышлинский район Республики Башкортостан»</w:t>
      </w:r>
    </w:p>
    <w:p w:rsidR="00465BC9" w:rsidRPr="00F63358" w:rsidRDefault="00465BC9" w:rsidP="00465BC9">
      <w:pPr>
        <w:widowControl w:val="0"/>
        <w:tabs>
          <w:tab w:val="left" w:pos="567"/>
        </w:tabs>
        <w:ind w:left="3600"/>
        <w:jc w:val="both"/>
        <w:rPr>
          <w:rFonts w:ascii="Times New Roman" w:hAnsi="Times New Roman" w:cs="Times New Roman"/>
          <w:sz w:val="28"/>
          <w:szCs w:val="28"/>
        </w:rPr>
      </w:pPr>
    </w:p>
    <w:p w:rsidR="00465BC9" w:rsidRPr="00F63358" w:rsidRDefault="00465BC9" w:rsidP="00F63507">
      <w:pPr>
        <w:spacing w:before="24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358">
        <w:rPr>
          <w:rFonts w:ascii="Times New Roman" w:hAnsi="Times New Roman" w:cs="Times New Roman"/>
          <w:sz w:val="28"/>
          <w:szCs w:val="28"/>
        </w:rPr>
        <w:t>В соответствии с ФЗ Бюджетный кодекс Российской Федерации от 31.07.1998  №145-ФЗ (ред. от 25.12.2023)</w:t>
      </w:r>
      <w:r w:rsidRPr="00F63358">
        <w:rPr>
          <w:rFonts w:ascii="Times New Roman" w:hAnsi="Times New Roman" w:cs="Times New Roman"/>
          <w:bCs/>
          <w:sz w:val="28"/>
          <w:szCs w:val="28"/>
        </w:rPr>
        <w:t xml:space="preserve">, Уставом </w:t>
      </w:r>
      <w:r w:rsidR="00F63358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F6335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3358">
        <w:rPr>
          <w:rFonts w:ascii="Times New Roman" w:hAnsi="Times New Roman" w:cs="Times New Roman"/>
          <w:bCs/>
          <w:sz w:val="28"/>
          <w:szCs w:val="28"/>
        </w:rPr>
        <w:t>Кудашевский</w:t>
      </w:r>
      <w:proofErr w:type="spellEnd"/>
      <w:r w:rsidRPr="00F63358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="00F6335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Pr="00F63358">
        <w:rPr>
          <w:rFonts w:ascii="Times New Roman" w:hAnsi="Times New Roman" w:cs="Times New Roman"/>
          <w:bCs/>
          <w:sz w:val="28"/>
          <w:szCs w:val="28"/>
        </w:rPr>
        <w:t xml:space="preserve"> Татышлинский район Р</w:t>
      </w:r>
      <w:r w:rsidR="00F63358">
        <w:rPr>
          <w:rFonts w:ascii="Times New Roman" w:hAnsi="Times New Roman" w:cs="Times New Roman"/>
          <w:bCs/>
          <w:sz w:val="28"/>
          <w:szCs w:val="28"/>
        </w:rPr>
        <w:t>еспублики Башкортостан</w:t>
      </w:r>
      <w:r w:rsidRPr="00F63358">
        <w:rPr>
          <w:rFonts w:ascii="Times New Roman" w:hAnsi="Times New Roman" w:cs="Times New Roman"/>
          <w:bCs/>
          <w:sz w:val="28"/>
          <w:szCs w:val="28"/>
        </w:rPr>
        <w:t xml:space="preserve">, протестом прокуратуры Татышлинского района на решение Совета </w:t>
      </w:r>
      <w:r w:rsidR="00F63358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F6335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63358">
        <w:rPr>
          <w:rFonts w:ascii="Times New Roman" w:hAnsi="Times New Roman" w:cs="Times New Roman"/>
          <w:bCs/>
          <w:sz w:val="28"/>
          <w:szCs w:val="28"/>
        </w:rPr>
        <w:t>Кудашевский</w:t>
      </w:r>
      <w:proofErr w:type="spellEnd"/>
      <w:r w:rsidRPr="00F63358"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r w:rsidR="00F63358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Pr="00F63358">
        <w:rPr>
          <w:rFonts w:ascii="Times New Roman" w:hAnsi="Times New Roman" w:cs="Times New Roman"/>
          <w:bCs/>
          <w:sz w:val="28"/>
          <w:szCs w:val="28"/>
        </w:rPr>
        <w:t>Татышлинский район Р</w:t>
      </w:r>
      <w:r w:rsidR="00F63358">
        <w:rPr>
          <w:rFonts w:ascii="Times New Roman" w:hAnsi="Times New Roman" w:cs="Times New Roman"/>
          <w:bCs/>
          <w:sz w:val="28"/>
          <w:szCs w:val="28"/>
        </w:rPr>
        <w:t xml:space="preserve">еспублики Башкортостан от 14 февраля 2014 года № 354 </w:t>
      </w:r>
      <w:r w:rsidRPr="00F633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3358">
        <w:rPr>
          <w:rFonts w:ascii="Times New Roman" w:hAnsi="Times New Roman" w:cs="Times New Roman"/>
          <w:sz w:val="28"/>
          <w:szCs w:val="28"/>
        </w:rPr>
        <w:t>«Об утверждении</w:t>
      </w:r>
      <w:r w:rsidRPr="00F633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63358">
        <w:rPr>
          <w:rFonts w:ascii="Times New Roman" w:hAnsi="Times New Roman" w:cs="Times New Roman"/>
          <w:color w:val="000000"/>
          <w:sz w:val="28"/>
          <w:szCs w:val="28"/>
        </w:rPr>
        <w:t>положения о бюджетном процесс</w:t>
      </w:r>
      <w:r w:rsidR="00A1441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6335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="00F63358">
        <w:rPr>
          <w:rFonts w:ascii="Times New Roman" w:hAnsi="Times New Roman" w:cs="Times New Roman"/>
          <w:color w:val="000000"/>
          <w:sz w:val="28"/>
          <w:szCs w:val="28"/>
        </w:rPr>
        <w:t>Кудашевский</w:t>
      </w:r>
      <w:proofErr w:type="spellEnd"/>
      <w:r w:rsidRPr="00F6335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Татышлинский район Республики Башкортостан»</w:t>
      </w:r>
      <w:r w:rsidR="00F633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63358">
        <w:rPr>
          <w:rFonts w:ascii="Times New Roman" w:hAnsi="Times New Roman" w:cs="Times New Roman"/>
          <w:color w:val="000000"/>
          <w:sz w:val="28"/>
          <w:szCs w:val="28"/>
        </w:rPr>
        <w:t xml:space="preserve">Совет сельского поселения </w:t>
      </w:r>
      <w:proofErr w:type="spellStart"/>
      <w:r w:rsidR="00F63358">
        <w:rPr>
          <w:rFonts w:ascii="Times New Roman" w:hAnsi="Times New Roman" w:cs="Times New Roman"/>
          <w:color w:val="000000"/>
          <w:sz w:val="28"/>
          <w:szCs w:val="28"/>
        </w:rPr>
        <w:t>Кудашевский</w:t>
      </w:r>
      <w:proofErr w:type="spellEnd"/>
      <w:r w:rsidRPr="00F6335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Татышлинский район Республики Башкортостан</w:t>
      </w:r>
    </w:p>
    <w:p w:rsidR="00465BC9" w:rsidRPr="00F63358" w:rsidRDefault="00465BC9" w:rsidP="00465BC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63358">
        <w:rPr>
          <w:rFonts w:ascii="Times New Roman" w:hAnsi="Times New Roman" w:cs="Times New Roman"/>
          <w:sz w:val="28"/>
          <w:szCs w:val="28"/>
        </w:rPr>
        <w:t>РЕШИЛ:</w:t>
      </w:r>
    </w:p>
    <w:p w:rsidR="00465BC9" w:rsidRPr="00F63358" w:rsidRDefault="00465BC9" w:rsidP="00465BC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A6FDF" w:rsidRPr="00F63358" w:rsidRDefault="00465BC9" w:rsidP="00465BC9">
      <w:pPr>
        <w:pStyle w:val="a3"/>
        <w:ind w:firstLine="567"/>
        <w:jc w:val="both"/>
        <w:rPr>
          <w:sz w:val="28"/>
          <w:szCs w:val="28"/>
        </w:rPr>
      </w:pPr>
      <w:r w:rsidRPr="00A14416">
        <w:rPr>
          <w:bCs/>
          <w:sz w:val="28"/>
          <w:szCs w:val="28"/>
        </w:rPr>
        <w:tab/>
        <w:t>1.</w:t>
      </w:r>
      <w:r w:rsidRPr="00F63358">
        <w:rPr>
          <w:sz w:val="28"/>
          <w:szCs w:val="28"/>
        </w:rPr>
        <w:t xml:space="preserve">  Решение Совета</w:t>
      </w:r>
      <w:r w:rsidR="009A6FDF" w:rsidRPr="00F63358">
        <w:rPr>
          <w:bCs/>
          <w:sz w:val="28"/>
          <w:szCs w:val="28"/>
        </w:rPr>
        <w:t xml:space="preserve"> сельского поселения </w:t>
      </w:r>
      <w:proofErr w:type="spellStart"/>
      <w:r w:rsidR="00F63358">
        <w:rPr>
          <w:bCs/>
          <w:sz w:val="28"/>
          <w:szCs w:val="28"/>
        </w:rPr>
        <w:t>Кудашевский</w:t>
      </w:r>
      <w:proofErr w:type="spellEnd"/>
      <w:r w:rsidRPr="00F63358">
        <w:rPr>
          <w:bCs/>
          <w:sz w:val="28"/>
          <w:szCs w:val="28"/>
        </w:rPr>
        <w:t xml:space="preserve"> сельсовет </w:t>
      </w:r>
      <w:r w:rsidR="00F63358">
        <w:rPr>
          <w:bCs/>
          <w:sz w:val="28"/>
          <w:szCs w:val="28"/>
        </w:rPr>
        <w:t>муниципального района</w:t>
      </w:r>
      <w:r w:rsidRPr="00F63358">
        <w:rPr>
          <w:bCs/>
          <w:sz w:val="28"/>
          <w:szCs w:val="28"/>
        </w:rPr>
        <w:t xml:space="preserve"> Татышлинский район Р</w:t>
      </w:r>
      <w:r w:rsidR="00F63358">
        <w:rPr>
          <w:bCs/>
          <w:sz w:val="28"/>
          <w:szCs w:val="28"/>
        </w:rPr>
        <w:t>еспублики Башкортостан от 14 февраля 2014 года № 354</w:t>
      </w:r>
      <w:r w:rsidRPr="00F63358">
        <w:rPr>
          <w:bCs/>
          <w:sz w:val="28"/>
          <w:szCs w:val="28"/>
        </w:rPr>
        <w:t xml:space="preserve"> </w:t>
      </w:r>
      <w:r w:rsidRPr="00F63358">
        <w:rPr>
          <w:sz w:val="28"/>
          <w:szCs w:val="28"/>
        </w:rPr>
        <w:t>«Об утверждении</w:t>
      </w:r>
      <w:r w:rsidRPr="00F63358">
        <w:rPr>
          <w:b/>
          <w:color w:val="FF0000"/>
          <w:sz w:val="28"/>
          <w:szCs w:val="28"/>
        </w:rPr>
        <w:t xml:space="preserve"> </w:t>
      </w:r>
      <w:r w:rsidRPr="00F63358">
        <w:rPr>
          <w:color w:val="000000"/>
          <w:sz w:val="28"/>
          <w:szCs w:val="28"/>
        </w:rPr>
        <w:t xml:space="preserve">положения о бюджетном процессе сельского поселения </w:t>
      </w:r>
      <w:proofErr w:type="spellStart"/>
      <w:r w:rsidR="00F63358">
        <w:rPr>
          <w:color w:val="000000"/>
          <w:sz w:val="28"/>
          <w:szCs w:val="28"/>
        </w:rPr>
        <w:t>Кудашевский</w:t>
      </w:r>
      <w:proofErr w:type="spellEnd"/>
      <w:r w:rsidRPr="00F63358">
        <w:rPr>
          <w:color w:val="000000"/>
          <w:sz w:val="28"/>
          <w:szCs w:val="28"/>
        </w:rPr>
        <w:t xml:space="preserve"> сельсовет муниципального района Татышлинский район</w:t>
      </w:r>
      <w:r w:rsidR="00B04CD3">
        <w:rPr>
          <w:color w:val="000000"/>
          <w:sz w:val="28"/>
          <w:szCs w:val="28"/>
        </w:rPr>
        <w:t xml:space="preserve"> </w:t>
      </w:r>
      <w:r w:rsidRPr="00F63358">
        <w:rPr>
          <w:color w:val="000000"/>
          <w:sz w:val="28"/>
          <w:szCs w:val="28"/>
        </w:rPr>
        <w:t>Республики Башкортостан»</w:t>
      </w:r>
      <w:r w:rsidRPr="00B04CD3">
        <w:rPr>
          <w:bCs/>
          <w:sz w:val="28"/>
          <w:szCs w:val="28"/>
        </w:rPr>
        <w:t xml:space="preserve"> </w:t>
      </w:r>
      <w:proofErr w:type="gramStart"/>
      <w:r w:rsidR="009A6FDF" w:rsidRPr="00B04CD3">
        <w:rPr>
          <w:bCs/>
          <w:sz w:val="28"/>
          <w:szCs w:val="28"/>
        </w:rPr>
        <w:t xml:space="preserve">дополнить </w:t>
      </w:r>
      <w:r w:rsidR="000E61AE" w:rsidRPr="00B04CD3">
        <w:rPr>
          <w:bCs/>
          <w:sz w:val="28"/>
          <w:szCs w:val="28"/>
        </w:rPr>
        <w:t xml:space="preserve"> в</w:t>
      </w:r>
      <w:proofErr w:type="gramEnd"/>
      <w:r w:rsidR="000E61AE" w:rsidRPr="00B04CD3">
        <w:rPr>
          <w:bCs/>
          <w:sz w:val="28"/>
          <w:szCs w:val="28"/>
        </w:rPr>
        <w:t xml:space="preserve"> статье 15 </w:t>
      </w:r>
      <w:r w:rsidRPr="00B04CD3">
        <w:rPr>
          <w:bCs/>
          <w:sz w:val="28"/>
          <w:szCs w:val="28"/>
        </w:rPr>
        <w:t xml:space="preserve"> </w:t>
      </w:r>
      <w:r w:rsidR="000E61AE" w:rsidRPr="00F63358">
        <w:rPr>
          <w:sz w:val="28"/>
          <w:szCs w:val="28"/>
        </w:rPr>
        <w:t xml:space="preserve">пунктом </w:t>
      </w:r>
      <w:r w:rsidR="009A6FDF" w:rsidRPr="00F63358">
        <w:rPr>
          <w:sz w:val="28"/>
          <w:szCs w:val="28"/>
        </w:rPr>
        <w:t>15.1</w:t>
      </w:r>
      <w:r w:rsidR="000E61AE" w:rsidRPr="00F63358">
        <w:rPr>
          <w:sz w:val="28"/>
          <w:szCs w:val="28"/>
        </w:rPr>
        <w:t xml:space="preserve"> с </w:t>
      </w:r>
      <w:r w:rsidRPr="00F63358">
        <w:rPr>
          <w:sz w:val="28"/>
          <w:szCs w:val="28"/>
        </w:rPr>
        <w:t xml:space="preserve"> </w:t>
      </w:r>
      <w:r w:rsidR="00E02561" w:rsidRPr="00F63358">
        <w:rPr>
          <w:sz w:val="28"/>
          <w:szCs w:val="28"/>
        </w:rPr>
        <w:t xml:space="preserve">двумя абзацами </w:t>
      </w:r>
      <w:r w:rsidR="009A6FDF" w:rsidRPr="00F63358">
        <w:rPr>
          <w:sz w:val="28"/>
          <w:szCs w:val="28"/>
        </w:rPr>
        <w:t>следующего содержания:</w:t>
      </w:r>
    </w:p>
    <w:p w:rsidR="00B04CD3" w:rsidRDefault="009A6FDF" w:rsidP="00B04CD3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63358">
        <w:rPr>
          <w:sz w:val="28"/>
          <w:szCs w:val="28"/>
        </w:rPr>
        <w:t xml:space="preserve">«В бюджетах бюджетной системы Российской Федерации бюджетным и автономным учреждениям, государственным (муниципальным) унитарным предприятиям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 (далее в настоящей главе - капитальные вложения в объект государственной (муниципальной) собственности) с последующим увеличением стоимости основных средств, </w:t>
      </w:r>
      <w:r w:rsidRPr="00F63358">
        <w:rPr>
          <w:sz w:val="28"/>
          <w:szCs w:val="28"/>
        </w:rPr>
        <w:lastRenderedPageBreak/>
        <w:t xml:space="preserve">находящихся на праве оперативного управления у этих учреждений либо на праве оперативного управления или хозяйственного ведения у этих предприятий, а также уставного фонда указанных предприятий, основанных на праве хозяйственного ведения, в соответствии с решениями, указанными в </w:t>
      </w:r>
      <w:hyperlink r:id="rId4" w:history="1">
        <w:r w:rsidRPr="00F63358">
          <w:rPr>
            <w:rStyle w:val="a5"/>
            <w:color w:val="auto"/>
            <w:sz w:val="28"/>
            <w:szCs w:val="28"/>
            <w:u w:val="none"/>
          </w:rPr>
          <w:t>пунктах 2</w:t>
        </w:r>
      </w:hyperlink>
      <w:r w:rsidRPr="00F63358">
        <w:rPr>
          <w:sz w:val="28"/>
          <w:szCs w:val="28"/>
        </w:rPr>
        <w:t xml:space="preserve"> и </w:t>
      </w:r>
      <w:hyperlink r:id="rId5" w:history="1">
        <w:r w:rsidRPr="00F63358">
          <w:rPr>
            <w:rStyle w:val="a5"/>
            <w:color w:val="auto"/>
            <w:sz w:val="28"/>
            <w:szCs w:val="28"/>
            <w:u w:val="none"/>
          </w:rPr>
          <w:t>3</w:t>
        </w:r>
      </w:hyperlink>
      <w:r w:rsidR="00E432FD" w:rsidRPr="00F63358">
        <w:rPr>
          <w:sz w:val="28"/>
          <w:szCs w:val="28"/>
        </w:rPr>
        <w:t xml:space="preserve"> </w:t>
      </w:r>
      <w:r w:rsidRPr="00F63358">
        <w:rPr>
          <w:sz w:val="28"/>
          <w:szCs w:val="28"/>
        </w:rPr>
        <w:t xml:space="preserve"> ст</w:t>
      </w:r>
      <w:r w:rsidR="005C375C" w:rsidRPr="00F63358">
        <w:rPr>
          <w:sz w:val="28"/>
          <w:szCs w:val="28"/>
        </w:rPr>
        <w:t>.</w:t>
      </w:r>
      <w:r w:rsidR="00E432FD" w:rsidRPr="00F63358">
        <w:rPr>
          <w:sz w:val="28"/>
          <w:szCs w:val="28"/>
        </w:rPr>
        <w:t>78.2</w:t>
      </w:r>
      <w:r w:rsidR="005C375C" w:rsidRPr="00F63358">
        <w:rPr>
          <w:sz w:val="28"/>
          <w:szCs w:val="28"/>
        </w:rPr>
        <w:t xml:space="preserve"> Бюджетного кодекса РФ</w:t>
      </w:r>
      <w:r w:rsidRPr="00F63358">
        <w:rPr>
          <w:sz w:val="28"/>
          <w:szCs w:val="28"/>
        </w:rPr>
        <w:t xml:space="preserve">, с учетом положений </w:t>
      </w:r>
      <w:hyperlink r:id="rId6" w:history="1">
        <w:r w:rsidRPr="00F63358">
          <w:rPr>
            <w:rStyle w:val="a5"/>
            <w:color w:val="auto"/>
            <w:sz w:val="28"/>
            <w:szCs w:val="28"/>
            <w:u w:val="none"/>
          </w:rPr>
          <w:t>ст</w:t>
        </w:r>
        <w:r w:rsidR="005C375C" w:rsidRPr="00F63358">
          <w:rPr>
            <w:rStyle w:val="a5"/>
            <w:color w:val="auto"/>
            <w:sz w:val="28"/>
            <w:szCs w:val="28"/>
            <w:u w:val="none"/>
          </w:rPr>
          <w:t>.</w:t>
        </w:r>
        <w:r w:rsidRPr="00F63358">
          <w:rPr>
            <w:rStyle w:val="a5"/>
            <w:color w:val="auto"/>
            <w:sz w:val="28"/>
            <w:szCs w:val="28"/>
            <w:u w:val="none"/>
          </w:rPr>
          <w:t>179.1</w:t>
        </w:r>
      </w:hyperlink>
      <w:r w:rsidRPr="00F63358">
        <w:rPr>
          <w:sz w:val="28"/>
          <w:szCs w:val="28"/>
        </w:rPr>
        <w:t xml:space="preserve"> </w:t>
      </w:r>
      <w:r w:rsidR="005C375C" w:rsidRPr="00F63358">
        <w:rPr>
          <w:sz w:val="28"/>
          <w:szCs w:val="28"/>
        </w:rPr>
        <w:t xml:space="preserve"> БК РФ</w:t>
      </w:r>
      <w:r w:rsidR="00E432FD" w:rsidRPr="00F63358">
        <w:rPr>
          <w:sz w:val="28"/>
          <w:szCs w:val="28"/>
        </w:rPr>
        <w:t>»</w:t>
      </w:r>
      <w:r w:rsidR="005C375C" w:rsidRPr="00F63358">
        <w:rPr>
          <w:sz w:val="28"/>
          <w:szCs w:val="28"/>
        </w:rPr>
        <w:t>.</w:t>
      </w:r>
    </w:p>
    <w:p w:rsidR="00B04CD3" w:rsidRDefault="00990D80" w:rsidP="00B04CD3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63358">
        <w:rPr>
          <w:sz w:val="28"/>
          <w:szCs w:val="28"/>
        </w:rPr>
        <w:t xml:space="preserve"> </w:t>
      </w:r>
      <w:r w:rsidR="009138B0" w:rsidRPr="00F63358">
        <w:rPr>
          <w:sz w:val="28"/>
          <w:szCs w:val="28"/>
        </w:rPr>
        <w:t xml:space="preserve"> </w:t>
      </w:r>
      <w:r w:rsidRPr="00F63358">
        <w:rPr>
          <w:sz w:val="28"/>
          <w:szCs w:val="28"/>
        </w:rPr>
        <w:t xml:space="preserve">Заключаемое между получателем бюджетных средств, предоставляющим субсидию, и бюджетным или автономным учреждением, государственным (муниципальным) унитарным предприятием </w:t>
      </w:r>
      <w:hyperlink r:id="rId7" w:history="1">
        <w:r w:rsidRPr="00F63358">
          <w:rPr>
            <w:rStyle w:val="a5"/>
            <w:color w:val="auto"/>
            <w:sz w:val="28"/>
            <w:szCs w:val="28"/>
            <w:u w:val="none"/>
          </w:rPr>
          <w:t>Соглашение</w:t>
        </w:r>
      </w:hyperlink>
      <w:r w:rsidRPr="00F63358">
        <w:rPr>
          <w:sz w:val="28"/>
          <w:szCs w:val="28"/>
        </w:rPr>
        <w:t xml:space="preserve"> </w:t>
      </w:r>
      <w:r w:rsidR="009138B0" w:rsidRPr="00F63358">
        <w:rPr>
          <w:sz w:val="28"/>
          <w:szCs w:val="28"/>
        </w:rPr>
        <w:t>о предоставлении субсидии может быть заключено в отношении нескольких объектов капитального строительства государственной (муниципальной) собственности и (или) объектов недвижимого имущества, приобретаемых в государственную (муниципальную) собственность, и должно содержать в том числе:</w:t>
      </w:r>
      <w:r w:rsidR="00B04CD3">
        <w:rPr>
          <w:sz w:val="28"/>
          <w:szCs w:val="28"/>
        </w:rPr>
        <w:t xml:space="preserve"> </w:t>
      </w:r>
    </w:p>
    <w:p w:rsidR="00990D80" w:rsidRPr="00F63358" w:rsidRDefault="009138B0" w:rsidP="00B04CD3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63358">
        <w:rPr>
          <w:sz w:val="28"/>
          <w:szCs w:val="28"/>
        </w:rPr>
        <w:t xml:space="preserve">цель предоставления субсидии и ее объем с разбивкой по годам в отношении каждого объекта, на строительство (реконструкцию, в том числе с элементами реставрации, техническое перевооружение) или приобретение которого предоставляется субсидия,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приобретения, стоимости объекта, соответствующих решениям, указанным в </w:t>
      </w:r>
      <w:hyperlink r:id="rId8" w:history="1">
        <w:r w:rsidRPr="00F63358">
          <w:rPr>
            <w:rStyle w:val="a5"/>
            <w:color w:val="auto"/>
            <w:sz w:val="28"/>
            <w:szCs w:val="28"/>
            <w:u w:val="none"/>
          </w:rPr>
          <w:t>пунктах 2</w:t>
        </w:r>
      </w:hyperlink>
      <w:r w:rsidRPr="00F63358">
        <w:rPr>
          <w:sz w:val="28"/>
          <w:szCs w:val="28"/>
        </w:rPr>
        <w:t xml:space="preserve"> и </w:t>
      </w:r>
      <w:hyperlink r:id="rId9" w:history="1">
        <w:r w:rsidRPr="00F63358">
          <w:rPr>
            <w:rStyle w:val="a5"/>
            <w:color w:val="auto"/>
            <w:sz w:val="28"/>
            <w:szCs w:val="28"/>
            <w:u w:val="none"/>
          </w:rPr>
          <w:t>3</w:t>
        </w:r>
      </w:hyperlink>
      <w:r w:rsidRPr="00F63358">
        <w:rPr>
          <w:sz w:val="28"/>
          <w:szCs w:val="28"/>
        </w:rPr>
        <w:t xml:space="preserve"> </w:t>
      </w:r>
      <w:r w:rsidR="000E61AE" w:rsidRPr="00F63358">
        <w:rPr>
          <w:sz w:val="28"/>
          <w:szCs w:val="28"/>
        </w:rPr>
        <w:t>ст. 78</w:t>
      </w:r>
      <w:r w:rsidR="002A4412" w:rsidRPr="00F63358">
        <w:rPr>
          <w:sz w:val="28"/>
          <w:szCs w:val="28"/>
        </w:rPr>
        <w:t>.2 БК РФ</w:t>
      </w:r>
      <w:r w:rsidRPr="00F63358">
        <w:rPr>
          <w:sz w:val="28"/>
          <w:szCs w:val="28"/>
        </w:rPr>
        <w:t xml:space="preserve">, а также общего объема капитальных вложений в объект государственной (муниципальной) собственности за счет всех источников финансового обеспечения, в том числе объема предоставляемой субсидии, соответствующих решениям, указанным в </w:t>
      </w:r>
      <w:hyperlink r:id="rId10" w:history="1">
        <w:r w:rsidRPr="00F63358">
          <w:rPr>
            <w:rStyle w:val="a5"/>
            <w:color w:val="auto"/>
            <w:sz w:val="28"/>
            <w:szCs w:val="28"/>
            <w:u w:val="none"/>
          </w:rPr>
          <w:t>пунктах 2</w:t>
        </w:r>
      </w:hyperlink>
      <w:r w:rsidRPr="00F63358">
        <w:rPr>
          <w:sz w:val="28"/>
          <w:szCs w:val="28"/>
        </w:rPr>
        <w:t xml:space="preserve"> и </w:t>
      </w:r>
      <w:hyperlink r:id="rId11" w:history="1">
        <w:r w:rsidRPr="00F63358">
          <w:rPr>
            <w:rStyle w:val="a5"/>
            <w:color w:val="auto"/>
            <w:sz w:val="28"/>
            <w:szCs w:val="28"/>
            <w:u w:val="none"/>
          </w:rPr>
          <w:t>3</w:t>
        </w:r>
      </w:hyperlink>
      <w:r w:rsidRPr="00F63358">
        <w:rPr>
          <w:sz w:val="28"/>
          <w:szCs w:val="28"/>
        </w:rPr>
        <w:t xml:space="preserve"> </w:t>
      </w:r>
      <w:r w:rsidR="002A4412" w:rsidRPr="00F63358">
        <w:rPr>
          <w:sz w:val="28"/>
          <w:szCs w:val="28"/>
        </w:rPr>
        <w:t>ст. 78.2 БК РФ</w:t>
      </w:r>
      <w:r w:rsidRPr="00F63358">
        <w:rPr>
          <w:sz w:val="28"/>
          <w:szCs w:val="28"/>
        </w:rPr>
        <w:t xml:space="preserve">. В случае предоставления субсидии из федерального бюджета объем предоставляемой субсидии должен соответствовать объему бюджетных ассигнований на предоставление субсидии, определенному в соответствии со </w:t>
      </w:r>
      <w:hyperlink r:id="rId12" w:history="1">
        <w:r w:rsidRPr="00F63358">
          <w:rPr>
            <w:rStyle w:val="a5"/>
            <w:color w:val="auto"/>
            <w:sz w:val="28"/>
            <w:szCs w:val="28"/>
            <w:u w:val="none"/>
          </w:rPr>
          <w:t>ст</w:t>
        </w:r>
        <w:r w:rsidR="002A4412" w:rsidRPr="00F63358">
          <w:rPr>
            <w:rStyle w:val="a5"/>
            <w:color w:val="auto"/>
            <w:sz w:val="28"/>
            <w:szCs w:val="28"/>
            <w:u w:val="none"/>
          </w:rPr>
          <w:t>.</w:t>
        </w:r>
        <w:r w:rsidRPr="00F63358">
          <w:rPr>
            <w:rStyle w:val="a5"/>
            <w:color w:val="auto"/>
            <w:sz w:val="28"/>
            <w:szCs w:val="28"/>
            <w:u w:val="none"/>
          </w:rPr>
          <w:t>179.1</w:t>
        </w:r>
      </w:hyperlink>
      <w:r w:rsidRPr="00F63358">
        <w:rPr>
          <w:sz w:val="28"/>
          <w:szCs w:val="28"/>
        </w:rPr>
        <w:t xml:space="preserve"> </w:t>
      </w:r>
      <w:r w:rsidR="00990D80" w:rsidRPr="00F63358">
        <w:rPr>
          <w:sz w:val="28"/>
          <w:szCs w:val="28"/>
        </w:rPr>
        <w:t>Бюджетного</w:t>
      </w:r>
      <w:r w:rsidRPr="00F63358">
        <w:rPr>
          <w:sz w:val="28"/>
          <w:szCs w:val="28"/>
        </w:rPr>
        <w:t xml:space="preserve"> Кодекса</w:t>
      </w:r>
      <w:r w:rsidR="00990D80" w:rsidRPr="00F63358">
        <w:rPr>
          <w:sz w:val="28"/>
          <w:szCs w:val="28"/>
        </w:rPr>
        <w:t xml:space="preserve"> РФ.</w:t>
      </w:r>
    </w:p>
    <w:p w:rsidR="00B04CD3" w:rsidRDefault="00465BC9" w:rsidP="008D5050">
      <w:pPr>
        <w:widowControl w:val="0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3358">
        <w:rPr>
          <w:rFonts w:ascii="Times New Roman" w:hAnsi="Times New Roman" w:cs="Times New Roman"/>
          <w:sz w:val="28"/>
          <w:szCs w:val="28"/>
        </w:rPr>
        <w:tab/>
      </w:r>
      <w:r w:rsidRPr="00B04CD3">
        <w:rPr>
          <w:rFonts w:ascii="Times New Roman" w:hAnsi="Times New Roman" w:cs="Times New Roman"/>
          <w:bCs/>
          <w:sz w:val="28"/>
          <w:szCs w:val="28"/>
        </w:rPr>
        <w:t>2.</w:t>
      </w:r>
      <w:r w:rsidRPr="00F63358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информационном стенде и на официальном сайте администрации сельского поселения </w:t>
      </w:r>
      <w:proofErr w:type="spellStart"/>
      <w:r w:rsidR="00F63358">
        <w:rPr>
          <w:rFonts w:ascii="Times New Roman" w:hAnsi="Times New Roman" w:cs="Times New Roman"/>
          <w:color w:val="000000"/>
          <w:sz w:val="28"/>
          <w:szCs w:val="28"/>
        </w:rPr>
        <w:t>Кудашевский</w:t>
      </w:r>
      <w:proofErr w:type="spellEnd"/>
      <w:r w:rsidRPr="00F6335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Татышлинский район Р</w:t>
      </w:r>
      <w:r w:rsidR="00B04CD3">
        <w:rPr>
          <w:rFonts w:ascii="Times New Roman" w:hAnsi="Times New Roman" w:cs="Times New Roman"/>
          <w:sz w:val="28"/>
          <w:szCs w:val="28"/>
        </w:rPr>
        <w:t>еспублики Башкортостан</w:t>
      </w:r>
      <w:r w:rsidRPr="00F63358">
        <w:rPr>
          <w:rFonts w:ascii="Times New Roman" w:hAnsi="Times New Roman" w:cs="Times New Roman"/>
          <w:sz w:val="28"/>
          <w:szCs w:val="28"/>
        </w:rPr>
        <w:t>.</w:t>
      </w:r>
    </w:p>
    <w:p w:rsidR="00465BC9" w:rsidRDefault="00465BC9" w:rsidP="008D5050">
      <w:pPr>
        <w:widowControl w:val="0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CD3">
        <w:rPr>
          <w:rFonts w:ascii="Times New Roman" w:hAnsi="Times New Roman" w:cs="Times New Roman"/>
          <w:bCs/>
          <w:sz w:val="28"/>
          <w:szCs w:val="28"/>
        </w:rPr>
        <w:t>3.</w:t>
      </w:r>
      <w:r w:rsidRPr="00F6335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8D5050" w:rsidRDefault="008D5050" w:rsidP="008D5050">
      <w:pPr>
        <w:widowControl w:val="0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5050" w:rsidRPr="00F63358" w:rsidRDefault="008D5050" w:rsidP="008D5050">
      <w:pPr>
        <w:widowControl w:val="0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5BC9" w:rsidRPr="00F63358" w:rsidRDefault="00465BC9" w:rsidP="00465BC9">
      <w:pPr>
        <w:pStyle w:val="a3"/>
        <w:rPr>
          <w:sz w:val="28"/>
          <w:szCs w:val="28"/>
        </w:rPr>
      </w:pPr>
      <w:r w:rsidRPr="00F63358">
        <w:rPr>
          <w:sz w:val="28"/>
          <w:szCs w:val="28"/>
        </w:rPr>
        <w:t>Глава сельского поселения</w:t>
      </w:r>
    </w:p>
    <w:p w:rsidR="00465BC9" w:rsidRPr="00F63358" w:rsidRDefault="00F63358" w:rsidP="00465BC9">
      <w:pPr>
        <w:pStyle w:val="a3"/>
        <w:rPr>
          <w:b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Кудашевский</w:t>
      </w:r>
      <w:proofErr w:type="spellEnd"/>
      <w:r w:rsidR="00465BC9" w:rsidRPr="00F63358">
        <w:rPr>
          <w:sz w:val="28"/>
          <w:szCs w:val="28"/>
        </w:rPr>
        <w:t xml:space="preserve"> сельсовет                                                  </w:t>
      </w:r>
      <w:proofErr w:type="spellStart"/>
      <w:r w:rsidR="00B04CD3">
        <w:rPr>
          <w:sz w:val="28"/>
          <w:szCs w:val="28"/>
        </w:rPr>
        <w:t>А.Ф.Габсалямов</w:t>
      </w:r>
      <w:proofErr w:type="spellEnd"/>
    </w:p>
    <w:p w:rsidR="00465BC9" w:rsidRPr="00F63358" w:rsidRDefault="00465BC9" w:rsidP="00465BC9">
      <w:pPr>
        <w:ind w:firstLine="5387"/>
        <w:rPr>
          <w:rFonts w:ascii="Times New Roman" w:hAnsi="Times New Roman" w:cs="Times New Roman"/>
          <w:b/>
          <w:sz w:val="28"/>
          <w:szCs w:val="28"/>
        </w:rPr>
      </w:pPr>
    </w:p>
    <w:p w:rsidR="00991427" w:rsidRDefault="008D5050" w:rsidP="008D5050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Верхнекудашево</w:t>
      </w:r>
      <w:proofErr w:type="spellEnd"/>
    </w:p>
    <w:p w:rsidR="008D5050" w:rsidRDefault="008D5050" w:rsidP="008D5050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18 июня 2024</w:t>
      </w:r>
    </w:p>
    <w:p w:rsidR="008D5050" w:rsidRDefault="008D5050" w:rsidP="008D5050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№7</w:t>
      </w:r>
      <w:r w:rsidR="00AE0A06">
        <w:rPr>
          <w:rFonts w:ascii="Times New Roman" w:hAnsi="Times New Roman" w:cs="Times New Roman"/>
          <w:bCs/>
          <w:i/>
          <w:iCs/>
          <w:sz w:val="24"/>
          <w:szCs w:val="24"/>
        </w:rPr>
        <w:t>5</w:t>
      </w:r>
    </w:p>
    <w:p w:rsidR="008D5050" w:rsidRPr="008D5050" w:rsidRDefault="008D5050">
      <w:pPr>
        <w:rPr>
          <w:bCs/>
          <w:i/>
          <w:iCs/>
          <w:sz w:val="24"/>
          <w:szCs w:val="24"/>
        </w:rPr>
      </w:pPr>
    </w:p>
    <w:sectPr w:rsidR="008D5050" w:rsidRPr="008D5050" w:rsidSect="00465BC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55"/>
    <w:rsid w:val="000E61AE"/>
    <w:rsid w:val="00113062"/>
    <w:rsid w:val="001D457E"/>
    <w:rsid w:val="002A4412"/>
    <w:rsid w:val="003D25C3"/>
    <w:rsid w:val="00465BC9"/>
    <w:rsid w:val="005C375C"/>
    <w:rsid w:val="00697555"/>
    <w:rsid w:val="008D5050"/>
    <w:rsid w:val="00905BA5"/>
    <w:rsid w:val="009138B0"/>
    <w:rsid w:val="00990D80"/>
    <w:rsid w:val="00991427"/>
    <w:rsid w:val="009A6FDF"/>
    <w:rsid w:val="00A14416"/>
    <w:rsid w:val="00A42733"/>
    <w:rsid w:val="00AE0A06"/>
    <w:rsid w:val="00B04CD3"/>
    <w:rsid w:val="00BC5284"/>
    <w:rsid w:val="00DB616D"/>
    <w:rsid w:val="00E02561"/>
    <w:rsid w:val="00E432FD"/>
    <w:rsid w:val="00E82EAA"/>
    <w:rsid w:val="00E97142"/>
    <w:rsid w:val="00F63358"/>
    <w:rsid w:val="00F63507"/>
    <w:rsid w:val="00FE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185B"/>
  <w15:chartTrackingRefBased/>
  <w15:docId w15:val="{256DF632-EC1A-4F6D-AB9C-FD8CCDFD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B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A6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A6F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713&amp;dst=103435&amp;field=134&amp;date=14.06.202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96428&amp;dst=100005&amp;field=134&amp;date=14.06.2024" TargetMode="External"/><Relationship Id="rId12" Type="http://schemas.openxmlformats.org/officeDocument/2006/relationships/hyperlink" Target="https://login.consultant.ru/link/?req=doc&amp;base=LAW&amp;n=470713&amp;dst=7552&amp;field=134&amp;date=14.06.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713&amp;dst=7552&amp;field=134&amp;date=14.06.2024" TargetMode="External"/><Relationship Id="rId11" Type="http://schemas.openxmlformats.org/officeDocument/2006/relationships/hyperlink" Target="https://login.consultant.ru/link/?req=doc&amp;base=LAW&amp;n=470713&amp;dst=103436&amp;field=134&amp;date=14.06.2024" TargetMode="External"/><Relationship Id="rId5" Type="http://schemas.openxmlformats.org/officeDocument/2006/relationships/hyperlink" Target="https://login.consultant.ru/link/?req=doc&amp;base=LAW&amp;n=470713&amp;dst=103436&amp;field=134&amp;date=14.06.2024" TargetMode="External"/><Relationship Id="rId10" Type="http://schemas.openxmlformats.org/officeDocument/2006/relationships/hyperlink" Target="https://login.consultant.ru/link/?req=doc&amp;base=LAW&amp;n=470713&amp;dst=103435&amp;field=134&amp;date=14.06.2024" TargetMode="External"/><Relationship Id="rId4" Type="http://schemas.openxmlformats.org/officeDocument/2006/relationships/hyperlink" Target="https://login.consultant.ru/link/?req=doc&amp;base=LAW&amp;n=470713&amp;dst=103435&amp;field=134&amp;date=14.06.2024" TargetMode="External"/><Relationship Id="rId9" Type="http://schemas.openxmlformats.org/officeDocument/2006/relationships/hyperlink" Target="https://login.consultant.ru/link/?req=doc&amp;base=LAW&amp;n=470713&amp;dst=103436&amp;field=134&amp;date=14.06.2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Азат Габсалямов</cp:lastModifiedBy>
  <cp:revision>9</cp:revision>
  <cp:lastPrinted>2024-06-19T08:56:00Z</cp:lastPrinted>
  <dcterms:created xsi:type="dcterms:W3CDTF">2024-06-14T04:42:00Z</dcterms:created>
  <dcterms:modified xsi:type="dcterms:W3CDTF">2024-06-19T08:58:00Z</dcterms:modified>
</cp:coreProperties>
</file>