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</w:t>
      </w:r>
      <w:r>
        <w:rPr>
          <w:rFonts w:ascii="Times New Roman" w:hAnsi="Times New Roman"/>
          <w:b w:val="1"/>
        </w:rPr>
        <w:t>несены изменения в избирательное законодательство.</w:t>
      </w:r>
    </w:p>
    <w:p w14:paraId="03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 мая 2025 года вступил в силу Федеральный закон от 23.05.2025 N 115-ФЗ "О внесении изменений в отдельные законодательные акты Российской Федерации".</w:t>
      </w:r>
    </w:p>
    <w:p w14:paraId="04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Так, уточняются понятия "электронное голосование" и "комплекс для электронного голосования". Предусматривается, что электронное голосование может проводиться при проведении выборов, референдума. Устанавливается, что даже при проведении электронного голосования должна быть обеспечена возможность голосования с использованием бумажных бюллетеней.</w:t>
      </w:r>
    </w:p>
    <w:p w14:paraId="05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о проведении электронного голосования на территории субъекта РФ будет принимать ЦИК России или соответствующая избирательная комиссия региона.</w:t>
      </w:r>
    </w:p>
    <w:p w14:paraId="06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Подписанным законом предусмотрены и иные новшества, в частности:</w:t>
      </w:r>
    </w:p>
    <w:p w14:paraId="07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представителям уполномоченных органов и избирательных комиссий предоставлена возможность проводить фотосъёмку и видеозапись при посещении проводимых политической партией открытых мероприятий и мероприятий, связанных с выдвижением кандидатов на выборные должности;</w:t>
      </w:r>
    </w:p>
    <w:p w14:paraId="08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ограничивается возможность проведения дополнительных выборов депутатов соответствующего законодательного (представительного) органа государственной власти, представительного органа муниципального образования в год, предшествующий году проведения основных выборов, а также в год проведения указанных выборов;</w:t>
      </w:r>
    </w:p>
    <w:p w14:paraId="09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bookmarkStart w:id="1" w:name="_GoBack"/>
      <w:bookmarkEnd w:id="1"/>
      <w:r>
        <w:rPr>
          <w:rFonts w:ascii="Times New Roman" w:hAnsi="Times New Roman"/>
        </w:rPr>
        <w:t>закрепляется возможность дистанционного открытия, ведения и закрытия специальных избирательных счетов;</w:t>
      </w:r>
    </w:p>
    <w:p w14:paraId="0A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запрещаются пожертвования политической партии и её региональным отделениям от российских юридических лиц, учреждённых иностранными агентами, лиц,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14:paraId="0B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вступил в силу со дня его официального опубликования.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val="0000FF"/>
      <w:u w:val="single"/>
    </w:rPr>
  </w:style>
  <w:style w:styleId="Style_12_ch" w:type="character">
    <w:name w:val="Hyperlink"/>
    <w:basedOn w:val="Style_8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Normal (Web)"/>
    <w:link w:val="Style_18_ch"/>
    <w:pPr>
      <w:spacing w:afterAutospacing="on" w:beforeAutospacing="on"/>
      <w:ind w:firstLine="0" w:left="0" w:right="0"/>
      <w:jc w:val="left"/>
    </w:pPr>
    <w:rPr>
      <w:sz w:val="24"/>
    </w:rPr>
  </w:style>
  <w:style w:styleId="Style_18_ch" w:type="character">
    <w:name w:val="Normal (Web)"/>
    <w:link w:val="Style_18"/>
    <w:rPr>
      <w:sz w:val="24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2025-10-22T13:20:50Z</dcterms:modified>
</cp:coreProperties>
</file>